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7E" w:rsidRDefault="0057367E" w:rsidP="0071570E">
      <w:pPr>
        <w:spacing w:after="0" w:line="240" w:lineRule="auto"/>
        <w:rPr>
          <w:rFonts w:asciiTheme="majorHAnsi" w:hAnsiTheme="majorHAnsi"/>
          <w:sz w:val="28"/>
          <w:szCs w:val="28"/>
        </w:rPr>
      </w:pPr>
    </w:p>
    <w:p w:rsidR="007C11ED" w:rsidRDefault="007C11ED" w:rsidP="0071570E">
      <w:pPr>
        <w:spacing w:after="0" w:line="240" w:lineRule="auto"/>
        <w:rPr>
          <w:rFonts w:asciiTheme="majorHAnsi" w:hAnsiTheme="majorHAnsi"/>
          <w:sz w:val="28"/>
          <w:szCs w:val="28"/>
        </w:rPr>
      </w:pPr>
    </w:p>
    <w:tbl>
      <w:tblPr>
        <w:tblpPr w:leftFromText="141" w:rightFromText="141" w:bottomFromText="160" w:vertAnchor="page" w:horzAnchor="margin" w:tblpY="1066"/>
        <w:tblW w:w="9482" w:type="dxa"/>
        <w:tblBorders>
          <w:bottom w:val="single" w:sz="4" w:space="0" w:color="auto"/>
        </w:tblBorders>
        <w:tblLook w:val="04A0"/>
      </w:tblPr>
      <w:tblGrid>
        <w:gridCol w:w="3936"/>
        <w:gridCol w:w="2551"/>
        <w:gridCol w:w="2995"/>
      </w:tblGrid>
      <w:tr w:rsidR="007C11ED" w:rsidRPr="00052ABD" w:rsidTr="00FF1A56">
        <w:trPr>
          <w:trHeight w:val="2521"/>
        </w:trPr>
        <w:tc>
          <w:tcPr>
            <w:tcW w:w="3936" w:type="dxa"/>
            <w:tcBorders>
              <w:top w:val="nil"/>
              <w:left w:val="nil"/>
              <w:bottom w:val="nil"/>
              <w:right w:val="nil"/>
            </w:tcBorders>
            <w:hideMark/>
          </w:tcPr>
          <w:p w:rsidR="007C11ED" w:rsidRPr="00052ABD" w:rsidRDefault="007C11ED" w:rsidP="00FF1A56">
            <w:pPr>
              <w:spacing w:after="0" w:line="240" w:lineRule="auto"/>
              <w:jc w:val="center"/>
              <w:rPr>
                <w:rFonts w:ascii="Arial Narrow" w:eastAsia="Calibri" w:hAnsi="Arial Narrow" w:cs="Times New Roman"/>
                <w:sz w:val="20"/>
                <w:szCs w:val="20"/>
              </w:rPr>
            </w:pPr>
            <w:r w:rsidRPr="00052ABD">
              <w:rPr>
                <w:rFonts w:ascii="Arial Narrow" w:eastAsia="Calibri" w:hAnsi="Arial Narrow" w:cs="Times New Roman"/>
                <w:sz w:val="20"/>
                <w:szCs w:val="20"/>
              </w:rPr>
              <w:t>REPUBLIQUE DU CAMEROUN</w:t>
            </w:r>
          </w:p>
          <w:p w:rsidR="007C11ED" w:rsidRPr="000C1E45" w:rsidRDefault="007C11ED" w:rsidP="00FF1A56">
            <w:pPr>
              <w:spacing w:after="0" w:line="240" w:lineRule="auto"/>
              <w:jc w:val="center"/>
              <w:rPr>
                <w:rFonts w:ascii="Arial Narrow" w:eastAsia="Calibri" w:hAnsi="Arial Narrow" w:cs="Times New Roman"/>
                <w:i/>
                <w:iCs/>
                <w:sz w:val="20"/>
                <w:szCs w:val="20"/>
              </w:rPr>
            </w:pPr>
            <w:r w:rsidRPr="00052ABD">
              <w:rPr>
                <w:rFonts w:ascii="Arial Narrow" w:eastAsia="Calibri" w:hAnsi="Arial Narrow" w:cs="Times New Roman"/>
                <w:i/>
                <w:iCs/>
                <w:sz w:val="20"/>
                <w:szCs w:val="20"/>
              </w:rPr>
              <w:t>Paix – Travail – Patrie</w:t>
            </w:r>
          </w:p>
          <w:p w:rsidR="007C11ED" w:rsidRPr="00052ABD" w:rsidRDefault="007C11ED" w:rsidP="00FF1A56">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w:t>
            </w:r>
          </w:p>
          <w:p w:rsidR="007C11ED" w:rsidRPr="00052ABD" w:rsidRDefault="007C11ED" w:rsidP="00FF1A56">
            <w:pPr>
              <w:spacing w:after="0" w:line="240" w:lineRule="auto"/>
              <w:jc w:val="center"/>
              <w:rPr>
                <w:rFonts w:ascii="Calibri" w:eastAsia="Calibri" w:hAnsi="Calibri" w:cs="Times New Roman"/>
                <w:sz w:val="20"/>
                <w:szCs w:val="20"/>
              </w:rPr>
            </w:pPr>
            <w:r w:rsidRPr="00052ABD">
              <w:rPr>
                <w:rFonts w:ascii="Arial Narrow" w:eastAsia="Calibri" w:hAnsi="Arial Narrow" w:cs="Arial"/>
                <w:bCs/>
                <w:sz w:val="20"/>
                <w:szCs w:val="20"/>
              </w:rPr>
              <w:t>REGION DE L’EST</w:t>
            </w:r>
          </w:p>
          <w:p w:rsidR="007C11ED" w:rsidRPr="00052ABD" w:rsidRDefault="007C11ED" w:rsidP="00FF1A56">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C11ED" w:rsidRPr="00052ABD" w:rsidRDefault="007C11ED" w:rsidP="00FF1A56">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DEPARTEMENT DE LA KADEY</w:t>
            </w:r>
          </w:p>
          <w:p w:rsidR="007C11ED" w:rsidRPr="00052ABD" w:rsidRDefault="007C11ED" w:rsidP="00FF1A56">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C11ED" w:rsidRPr="00052ABD" w:rsidRDefault="007C11ED" w:rsidP="00FF1A56">
            <w:pPr>
              <w:spacing w:after="0" w:line="240" w:lineRule="auto"/>
              <w:jc w:val="center"/>
              <w:rPr>
                <w:rFonts w:ascii="Arial Narrow" w:eastAsia="Calibri" w:hAnsi="Arial Narrow" w:cs="Arial"/>
                <w:bCs/>
                <w:sz w:val="20"/>
                <w:szCs w:val="20"/>
              </w:rPr>
            </w:pPr>
            <w:r>
              <w:rPr>
                <w:rFonts w:ascii="Arial Narrow" w:eastAsia="Calibri" w:hAnsi="Arial Narrow" w:cs="Arial"/>
                <w:bCs/>
                <w:sz w:val="20"/>
                <w:szCs w:val="20"/>
              </w:rPr>
              <w:t>COMMUNE DE OULI</w:t>
            </w:r>
          </w:p>
          <w:p w:rsidR="007C11ED" w:rsidRPr="00052ABD" w:rsidRDefault="007C11ED" w:rsidP="00FF1A56">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C11ED" w:rsidRPr="00052ABD" w:rsidRDefault="007C11ED" w:rsidP="00FF1A56">
            <w:pPr>
              <w:spacing w:after="0" w:line="240" w:lineRule="auto"/>
              <w:ind w:right="318"/>
              <w:jc w:val="center"/>
              <w:rPr>
                <w:rFonts w:ascii="Arial" w:eastAsia="Times New Roman" w:hAnsi="Arial" w:cs="Arial"/>
                <w:bCs/>
                <w:noProof/>
                <w:color w:val="222A35"/>
                <w:sz w:val="20"/>
                <w:szCs w:val="8"/>
              </w:rPr>
            </w:pPr>
            <w:r>
              <w:rPr>
                <w:rFonts w:ascii="Arial" w:eastAsia="Times New Roman" w:hAnsi="Arial" w:cs="Arial"/>
                <w:bCs/>
                <w:noProof/>
                <w:color w:val="222A35"/>
                <w:sz w:val="20"/>
                <w:szCs w:val="8"/>
              </w:rPr>
              <w:t xml:space="preserve">      SECRETARIAT GENERAL</w:t>
            </w:r>
          </w:p>
          <w:p w:rsidR="007C11ED" w:rsidRPr="00052ABD" w:rsidRDefault="007C11ED" w:rsidP="00FF1A56">
            <w:pPr>
              <w:spacing w:line="240" w:lineRule="auto"/>
              <w:jc w:val="center"/>
              <w:rPr>
                <w:rFonts w:ascii="Arial" w:eastAsia="Times New Roman" w:hAnsi="Arial" w:cs="Arial"/>
                <w:sz w:val="20"/>
                <w:szCs w:val="8"/>
              </w:rPr>
            </w:pPr>
            <w:r w:rsidRPr="00052ABD">
              <w:rPr>
                <w:rFonts w:ascii="Arial" w:eastAsia="Times New Roman" w:hAnsi="Arial" w:cs="Arial"/>
                <w:sz w:val="20"/>
                <w:szCs w:val="8"/>
              </w:rPr>
              <w:t>_________</w:t>
            </w:r>
          </w:p>
        </w:tc>
        <w:tc>
          <w:tcPr>
            <w:tcW w:w="2551" w:type="dxa"/>
            <w:tcBorders>
              <w:top w:val="nil"/>
              <w:left w:val="nil"/>
              <w:bottom w:val="nil"/>
              <w:right w:val="nil"/>
            </w:tcBorders>
          </w:tcPr>
          <w:p w:rsidR="007C11ED" w:rsidRPr="00052ABD" w:rsidRDefault="007C11ED" w:rsidP="00FF1A56">
            <w:pPr>
              <w:rPr>
                <w:rFonts w:ascii="Calibri" w:eastAsia="Calibri" w:hAnsi="Calibri" w:cs="Times New Roman"/>
                <w:noProof/>
                <w:sz w:val="20"/>
                <w:szCs w:val="20"/>
              </w:rPr>
            </w:pPr>
            <w:r w:rsidRPr="00A64A60">
              <w:rPr>
                <w:rFonts w:ascii="Calibri" w:eastAsia="Calibri" w:hAnsi="Calibri" w:cs="Times New Roman"/>
                <w:noProof/>
                <w:lang w:eastAsia="fr-FR"/>
              </w:rPr>
              <w:drawing>
                <wp:anchor distT="0" distB="0" distL="114300" distR="114300" simplePos="0" relativeHeight="251677696" behindDoc="1" locked="0" layoutInCell="1" allowOverlap="1">
                  <wp:simplePos x="0" y="0"/>
                  <wp:positionH relativeFrom="column">
                    <wp:posOffset>-254085</wp:posOffset>
                  </wp:positionH>
                  <wp:positionV relativeFrom="paragraph">
                    <wp:posOffset>337221</wp:posOffset>
                  </wp:positionV>
                  <wp:extent cx="1690777" cy="1560195"/>
                  <wp:effectExtent l="0" t="0" r="5080" b="1905"/>
                  <wp:wrapNone/>
                  <wp:docPr id="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2625" cy="1571128"/>
                          </a:xfrm>
                          <a:prstGeom prst="rect">
                            <a:avLst/>
                          </a:prstGeom>
                          <a:noFill/>
                          <a:ln>
                            <a:noFill/>
                          </a:ln>
                        </pic:spPr>
                      </pic:pic>
                    </a:graphicData>
                  </a:graphic>
                </wp:anchor>
              </w:drawing>
            </w:r>
          </w:p>
          <w:p w:rsidR="007C11ED" w:rsidRPr="00052ABD" w:rsidRDefault="007C11ED" w:rsidP="00FF1A56">
            <w:pPr>
              <w:spacing w:after="0" w:line="240" w:lineRule="auto"/>
              <w:jc w:val="both"/>
              <w:rPr>
                <w:rFonts w:ascii="Calibri" w:eastAsia="Calibri" w:hAnsi="Calibri" w:cs="Times New Roman"/>
                <w:sz w:val="20"/>
                <w:szCs w:val="20"/>
              </w:rPr>
            </w:pPr>
          </w:p>
          <w:p w:rsidR="007C11ED" w:rsidRPr="00052ABD" w:rsidRDefault="007C11ED" w:rsidP="00FF1A56">
            <w:pPr>
              <w:spacing w:after="0" w:line="240" w:lineRule="auto"/>
              <w:jc w:val="both"/>
              <w:rPr>
                <w:rFonts w:ascii="Calibri" w:eastAsia="Calibri" w:hAnsi="Calibri" w:cs="Times New Roman"/>
                <w:sz w:val="20"/>
                <w:szCs w:val="20"/>
              </w:rPr>
            </w:pPr>
          </w:p>
          <w:p w:rsidR="007C11ED" w:rsidRPr="00052ABD" w:rsidRDefault="007C11ED" w:rsidP="00FF1A56">
            <w:pPr>
              <w:spacing w:after="0" w:line="240" w:lineRule="auto"/>
              <w:jc w:val="center"/>
              <w:rPr>
                <w:rFonts w:ascii="Calibri" w:eastAsia="Calibri" w:hAnsi="Calibri" w:cs="Times New Roman"/>
                <w:sz w:val="20"/>
                <w:szCs w:val="20"/>
              </w:rPr>
            </w:pPr>
          </w:p>
        </w:tc>
        <w:tc>
          <w:tcPr>
            <w:tcW w:w="2995" w:type="dxa"/>
            <w:tcBorders>
              <w:top w:val="nil"/>
              <w:left w:val="nil"/>
              <w:bottom w:val="nil"/>
              <w:right w:val="nil"/>
            </w:tcBorders>
            <w:hideMark/>
          </w:tcPr>
          <w:p w:rsidR="007C11ED" w:rsidRPr="00052ABD" w:rsidRDefault="007C11ED" w:rsidP="00FF1A56">
            <w:pPr>
              <w:spacing w:after="0" w:line="240" w:lineRule="auto"/>
              <w:jc w:val="center"/>
              <w:rPr>
                <w:rFonts w:ascii="Arial Narrow" w:eastAsia="Calibri" w:hAnsi="Arial Narrow" w:cs="Times New Roman"/>
                <w:sz w:val="20"/>
                <w:szCs w:val="20"/>
                <w:lang w:val="en-GB"/>
              </w:rPr>
            </w:pPr>
            <w:r w:rsidRPr="00052ABD">
              <w:rPr>
                <w:rFonts w:ascii="Arial Narrow" w:eastAsia="Calibri" w:hAnsi="Arial Narrow" w:cs="Times New Roman"/>
                <w:sz w:val="20"/>
                <w:szCs w:val="20"/>
                <w:lang w:val="en-GB"/>
              </w:rPr>
              <w:t>REPUBLIC OF CAMEROON</w:t>
            </w:r>
          </w:p>
          <w:p w:rsidR="007C11ED" w:rsidRPr="00052ABD" w:rsidRDefault="007C11ED" w:rsidP="00FF1A56">
            <w:pPr>
              <w:spacing w:after="0" w:line="240" w:lineRule="auto"/>
              <w:jc w:val="center"/>
              <w:rPr>
                <w:rFonts w:ascii="Arial Narrow" w:eastAsia="Calibri" w:hAnsi="Arial Narrow" w:cs="Times New Roman"/>
                <w:i/>
                <w:iCs/>
                <w:sz w:val="20"/>
                <w:szCs w:val="20"/>
                <w:lang w:val="en-GB"/>
              </w:rPr>
            </w:pPr>
            <w:r w:rsidRPr="00052ABD">
              <w:rPr>
                <w:rFonts w:ascii="Arial Narrow" w:eastAsia="Calibri" w:hAnsi="Arial Narrow" w:cs="Times New Roman"/>
                <w:i/>
                <w:iCs/>
                <w:sz w:val="20"/>
                <w:szCs w:val="20"/>
                <w:lang w:val="en-GB"/>
              </w:rPr>
              <w:t>Peace – Work – Fatherland</w:t>
            </w:r>
          </w:p>
          <w:p w:rsidR="007C11ED" w:rsidRPr="000C1E45" w:rsidRDefault="007C11ED" w:rsidP="00FF1A56">
            <w:pPr>
              <w:spacing w:after="0" w:line="240" w:lineRule="auto"/>
              <w:jc w:val="center"/>
              <w:rPr>
                <w:rFonts w:ascii="Arial Narrow" w:eastAsia="Calibri" w:hAnsi="Arial Narrow" w:cs="Times New Roman"/>
                <w:sz w:val="20"/>
                <w:szCs w:val="20"/>
                <w:lang w:val="en-US"/>
              </w:rPr>
            </w:pPr>
            <w:r w:rsidRPr="00052ABD">
              <w:rPr>
                <w:rFonts w:ascii="Arial Narrow" w:eastAsia="Calibri" w:hAnsi="Arial Narrow" w:cs="Times New Roman"/>
                <w:sz w:val="20"/>
                <w:szCs w:val="20"/>
                <w:lang w:val="en-US"/>
              </w:rPr>
              <w:t>---------------</w:t>
            </w:r>
          </w:p>
          <w:p w:rsidR="007C11ED" w:rsidRPr="00052ABD" w:rsidRDefault="007C11ED" w:rsidP="00FF1A56">
            <w:pPr>
              <w:spacing w:after="0" w:line="240" w:lineRule="auto"/>
              <w:jc w:val="center"/>
              <w:rPr>
                <w:rFonts w:ascii="Calibri" w:eastAsia="Calibri" w:hAnsi="Calibri" w:cs="Times New Roman"/>
                <w:sz w:val="20"/>
                <w:szCs w:val="20"/>
                <w:lang w:val="en-US"/>
              </w:rPr>
            </w:pPr>
            <w:r w:rsidRPr="00052ABD">
              <w:rPr>
                <w:rFonts w:ascii="Arial Narrow" w:eastAsia="Calibri" w:hAnsi="Arial Narrow" w:cs="Arial"/>
                <w:bCs/>
                <w:sz w:val="20"/>
                <w:szCs w:val="20"/>
                <w:lang w:val="en-US"/>
              </w:rPr>
              <w:t>EAST REGION</w:t>
            </w:r>
          </w:p>
          <w:p w:rsidR="007C11ED" w:rsidRPr="00052ABD" w:rsidRDefault="007C11ED" w:rsidP="00FF1A5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7C11ED" w:rsidRPr="00052ABD" w:rsidRDefault="007C11ED" w:rsidP="00FF1A5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Cs/>
                <w:sz w:val="20"/>
                <w:szCs w:val="20"/>
                <w:lang w:val="en-US"/>
              </w:rPr>
              <w:t>KADEY DIVISION</w:t>
            </w:r>
          </w:p>
          <w:p w:rsidR="007C11ED" w:rsidRPr="00052ABD" w:rsidRDefault="007C11ED" w:rsidP="00FF1A5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7C11ED" w:rsidRPr="00052ABD" w:rsidRDefault="007C11ED" w:rsidP="00FF1A56">
            <w:pPr>
              <w:spacing w:after="0" w:line="240" w:lineRule="auto"/>
              <w:jc w:val="center"/>
              <w:rPr>
                <w:rFonts w:ascii="Calibri" w:eastAsia="Calibri" w:hAnsi="Calibri" w:cs="Times New Roman"/>
                <w:sz w:val="20"/>
                <w:szCs w:val="20"/>
                <w:lang w:val="en-US"/>
              </w:rPr>
            </w:pPr>
            <w:r>
              <w:rPr>
                <w:rFonts w:ascii="Arial Narrow" w:eastAsia="Calibri" w:hAnsi="Arial Narrow" w:cs="Arial"/>
                <w:bCs/>
                <w:sz w:val="20"/>
                <w:szCs w:val="20"/>
                <w:lang w:val="en-US"/>
              </w:rPr>
              <w:t>OULI</w:t>
            </w:r>
            <w:r w:rsidRPr="00052ABD">
              <w:rPr>
                <w:rFonts w:ascii="Arial Narrow" w:eastAsia="Calibri" w:hAnsi="Arial Narrow" w:cs="Arial"/>
                <w:bCs/>
                <w:sz w:val="20"/>
                <w:szCs w:val="20"/>
                <w:lang w:val="en-US"/>
              </w:rPr>
              <w:t xml:space="preserve"> COUNCIL</w:t>
            </w:r>
          </w:p>
          <w:p w:rsidR="007C11ED" w:rsidRPr="00052ABD" w:rsidRDefault="007C11ED" w:rsidP="00FF1A56">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C11ED" w:rsidRPr="00052ABD" w:rsidRDefault="007C11ED" w:rsidP="00FF1A56">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GENERAL SECRETARIAT</w:t>
            </w:r>
          </w:p>
          <w:p w:rsidR="007C11ED" w:rsidRPr="00052ABD" w:rsidRDefault="007C11ED" w:rsidP="00FF1A56">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sidRPr="00052ABD">
              <w:rPr>
                <w:rFonts w:ascii="Arial" w:eastAsia="Calibri" w:hAnsi="Arial" w:cs="Arial"/>
                <w:color w:val="000000"/>
                <w:sz w:val="20"/>
                <w:szCs w:val="20"/>
                <w:lang w:val="en-US"/>
              </w:rPr>
              <w:t xml:space="preserve">   ________</w:t>
            </w:r>
          </w:p>
        </w:tc>
      </w:tr>
    </w:tbl>
    <w:p w:rsidR="007C11ED" w:rsidRPr="0060393F" w:rsidRDefault="007C11E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Pr>
          <w:rFonts w:asciiTheme="majorHAnsi" w:hAnsiTheme="majorHAnsi"/>
          <w:sz w:val="28"/>
          <w:szCs w:val="28"/>
        </w:rPr>
        <w:t xml:space="preserve">MAITRE </w:t>
      </w:r>
      <w:r w:rsidR="00092532">
        <w:rPr>
          <w:rFonts w:asciiTheme="majorHAnsi" w:hAnsiTheme="majorHAnsi"/>
          <w:sz w:val="28"/>
          <w:szCs w:val="28"/>
        </w:rPr>
        <w:t xml:space="preserve">D’OUVRAGE </w:t>
      </w:r>
      <w:r w:rsidR="00092532" w:rsidRPr="0060393F">
        <w:rPr>
          <w:rFonts w:asciiTheme="majorHAnsi" w:hAnsiTheme="majorHAnsi"/>
          <w:sz w:val="28"/>
          <w:szCs w:val="28"/>
        </w:rPr>
        <w:t>:</w:t>
      </w:r>
    </w:p>
    <w:p w:rsidR="0076124D" w:rsidRPr="0060393F" w:rsidRDefault="0076124D" w:rsidP="0076124D">
      <w:pPr>
        <w:spacing w:after="0" w:line="240" w:lineRule="auto"/>
        <w:jc w:val="center"/>
      </w:pPr>
      <w:r w:rsidRPr="0060393F">
        <w:t xml:space="preserve">MAIRE DE LA COMMUNE DE </w:t>
      </w:r>
      <w:r w:rsidR="0057367E">
        <w:t>OULI</w:t>
      </w:r>
    </w:p>
    <w:p w:rsidR="00A0043C" w:rsidRPr="00DF3069" w:rsidRDefault="003C1B1A" w:rsidP="00DF3069">
      <w:pPr>
        <w:spacing w:after="0" w:line="240" w:lineRule="auto"/>
        <w:jc w:val="center"/>
        <w:rPr>
          <w:rFonts w:asciiTheme="majorHAnsi" w:hAnsiTheme="majorHAnsi" w:cs="Tahoma"/>
          <w:sz w:val="20"/>
        </w:rPr>
      </w:pPr>
      <w:r w:rsidRPr="003C1B1A">
        <w:rPr>
          <w:noProof/>
          <w:lang w:eastAsia="fr-FR"/>
        </w:rPr>
        <w:pict>
          <v:shape id="Arrondir un rectangle avec un coin diagonal 2" o:spid="_x0000_s1028" style="position:absolute;left:0;text-align:left;margin-left:-16.1pt;margin-top:10.6pt;width:489pt;height:199.5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FF1A56" w:rsidRPr="00647AFE" w:rsidRDefault="00FF1A56" w:rsidP="00AC57B3">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iCs/>
                      <w:color w:val="auto"/>
                      <w:sz w:val="32"/>
                      <w:szCs w:val="32"/>
                    </w:rPr>
                    <w:t>APPEL D’OFFRES NATIONAL OUVERT</w:t>
                  </w:r>
                </w:p>
                <w:p w:rsidR="00FF1A56" w:rsidRPr="00647AFE" w:rsidRDefault="00FF1A56" w:rsidP="00AC57B3">
                  <w:pPr>
                    <w:pStyle w:val="Titre10"/>
                    <w:rPr>
                      <w:rFonts w:asciiTheme="minorHAnsi" w:hAnsiTheme="minorHAnsi" w:cstheme="minorHAnsi"/>
                      <w:b w:val="0"/>
                      <w:bCs w:val="0"/>
                      <w:iCs/>
                      <w:color w:val="auto"/>
                      <w:sz w:val="32"/>
                      <w:szCs w:val="32"/>
                    </w:rPr>
                  </w:pPr>
                  <w:r>
                    <w:rPr>
                      <w:rFonts w:asciiTheme="minorHAnsi" w:hAnsiTheme="minorHAnsi" w:cstheme="minorHAnsi"/>
                      <w:b w:val="0"/>
                      <w:bCs w:val="0"/>
                      <w:sz w:val="32"/>
                      <w:szCs w:val="32"/>
                    </w:rPr>
                    <w:t>N°___/AONO/RE/DK/C-OULI</w:t>
                  </w:r>
                  <w:r w:rsidRPr="00647AFE">
                    <w:rPr>
                      <w:rFonts w:asciiTheme="minorHAnsi" w:hAnsiTheme="minorHAnsi" w:cstheme="minorHAnsi"/>
                      <w:b w:val="0"/>
                      <w:bCs w:val="0"/>
                      <w:sz w:val="32"/>
                      <w:szCs w:val="32"/>
                    </w:rPr>
                    <w:t>/SG/CIPM/KADEY/</w:t>
                  </w:r>
                  <w:r>
                    <w:rPr>
                      <w:rFonts w:asciiTheme="minorHAnsi" w:hAnsiTheme="minorHAnsi" w:cstheme="minorHAnsi"/>
                      <w:b w:val="0"/>
                      <w:bCs w:val="0"/>
                      <w:sz w:val="32"/>
                      <w:szCs w:val="32"/>
                    </w:rPr>
                    <w:t>2025</w:t>
                  </w:r>
                  <w:r w:rsidRPr="00647AFE">
                    <w:rPr>
                      <w:rFonts w:asciiTheme="minorHAnsi" w:hAnsiTheme="minorHAnsi" w:cstheme="minorHAnsi"/>
                      <w:b w:val="0"/>
                      <w:bCs w:val="0"/>
                      <w:sz w:val="32"/>
                      <w:szCs w:val="32"/>
                    </w:rPr>
                    <w:t xml:space="preserve"> DU____________</w:t>
                  </w:r>
                </w:p>
                <w:p w:rsidR="00FF1A56" w:rsidRPr="001E50B6" w:rsidRDefault="00FF1A56" w:rsidP="001E50B6">
                  <w:pPr>
                    <w:pStyle w:val="Titre10"/>
                    <w:rPr>
                      <w:rFonts w:asciiTheme="minorHAnsi" w:hAnsiTheme="minorHAnsi" w:cstheme="minorHAnsi"/>
                      <w:b w:val="0"/>
                      <w:bCs w:val="0"/>
                      <w:color w:val="auto"/>
                      <w:sz w:val="32"/>
                      <w:szCs w:val="32"/>
                    </w:rPr>
                  </w:pPr>
                  <w:r>
                    <w:rPr>
                      <w:rFonts w:asciiTheme="minorHAnsi" w:hAnsiTheme="minorHAnsi" w:cstheme="minorHAnsi"/>
                      <w:b w:val="0"/>
                      <w:bCs w:val="0"/>
                      <w:color w:val="auto"/>
                      <w:sz w:val="32"/>
                      <w:szCs w:val="32"/>
                    </w:rPr>
                    <w:t xml:space="preserve">EN PROCEDURE D’URGENCE </w:t>
                  </w:r>
                  <w:r w:rsidRPr="00647AFE">
                    <w:rPr>
                      <w:rFonts w:asciiTheme="minorHAnsi" w:hAnsiTheme="minorHAnsi" w:cstheme="minorHAnsi"/>
                      <w:b w:val="0"/>
                      <w:bCs w:val="0"/>
                      <w:color w:val="auto"/>
                      <w:sz w:val="32"/>
                      <w:szCs w:val="32"/>
                    </w:rPr>
                    <w:t xml:space="preserve">POUR L’EXECUTION DES TRAVAUX DE CONSTRUCTION </w:t>
                  </w:r>
                  <w:r w:rsidRPr="00647AFE">
                    <w:rPr>
                      <w:rFonts w:asciiTheme="minorHAnsi" w:hAnsiTheme="minorHAnsi" w:cstheme="minorHAnsi"/>
                      <w:b w:val="0"/>
                      <w:bCs w:val="0"/>
                      <w:iCs/>
                      <w:color w:val="auto"/>
                      <w:sz w:val="32"/>
                      <w:szCs w:val="32"/>
                    </w:rPr>
                    <w:t>D’UN BLOC DE  DEUX (0</w:t>
                  </w:r>
                  <w:r>
                    <w:rPr>
                      <w:rFonts w:asciiTheme="minorHAnsi" w:hAnsiTheme="minorHAnsi" w:cstheme="minorHAnsi"/>
                      <w:b w:val="0"/>
                      <w:bCs w:val="0"/>
                      <w:iCs/>
                      <w:color w:val="auto"/>
                      <w:sz w:val="32"/>
                      <w:szCs w:val="32"/>
                    </w:rPr>
                    <w:t xml:space="preserve">2) SALLES DE CLASSE A L’ECOLE PRIMAIRE PUBLIQUE DE </w:t>
                  </w:r>
                  <w:r w:rsidRPr="00752CA3">
                    <w:rPr>
                      <w:rFonts w:asciiTheme="minorHAnsi" w:hAnsiTheme="minorHAnsi" w:cstheme="minorHAnsi"/>
                      <w:b w:val="0"/>
                      <w:sz w:val="32"/>
                      <w:szCs w:val="32"/>
                    </w:rPr>
                    <w:t>TAMONAGUEZE</w:t>
                  </w:r>
                  <w:r>
                    <w:rPr>
                      <w:rFonts w:asciiTheme="minorHAnsi" w:hAnsiTheme="minorHAnsi" w:cstheme="minorHAnsi"/>
                      <w:b w:val="0"/>
                      <w:bCs w:val="0"/>
                      <w:iCs/>
                      <w:color w:val="auto"/>
                      <w:sz w:val="32"/>
                      <w:szCs w:val="32"/>
                    </w:rPr>
                    <w:t>; DANS</w:t>
                  </w:r>
                  <w:r w:rsidRPr="00647AFE">
                    <w:rPr>
                      <w:rFonts w:asciiTheme="minorHAnsi" w:hAnsiTheme="minorHAnsi" w:cstheme="minorHAnsi"/>
                      <w:b w:val="0"/>
                      <w:bCs w:val="0"/>
                      <w:iCs/>
                      <w:color w:val="auto"/>
                      <w:sz w:val="32"/>
                      <w:szCs w:val="32"/>
                    </w:rPr>
                    <w:t xml:space="preserve"> </w:t>
                  </w:r>
                  <w:r>
                    <w:rPr>
                      <w:rFonts w:asciiTheme="minorHAnsi" w:hAnsiTheme="minorHAnsi" w:cstheme="minorHAnsi"/>
                      <w:b w:val="0"/>
                      <w:bCs w:val="0"/>
                      <w:color w:val="auto"/>
                      <w:sz w:val="32"/>
                      <w:szCs w:val="32"/>
                    </w:rPr>
                    <w:t>LA COMMUNE DE OULI</w:t>
                  </w:r>
                  <w:r w:rsidRPr="00647AFE">
                    <w:rPr>
                      <w:rFonts w:asciiTheme="minorHAnsi" w:hAnsiTheme="minorHAnsi" w:cstheme="minorHAnsi"/>
                      <w:b w:val="0"/>
                      <w:bCs w:val="0"/>
                      <w:color w:val="auto"/>
                      <w:sz w:val="32"/>
                      <w:szCs w:val="32"/>
                    </w:rPr>
                    <w:t>, DEPARTEMENT DE LA KADEY, REGION DE L’EST.</w:t>
                  </w:r>
                </w:p>
                <w:p w:rsidR="00FF1A56" w:rsidRPr="00273E09" w:rsidRDefault="00FF1A56" w:rsidP="00092532">
                  <w:pPr>
                    <w:spacing w:after="0"/>
                    <w:jc w:val="both"/>
                    <w:rPr>
                      <w:sz w:val="28"/>
                      <w:szCs w:val="28"/>
                      <w:lang w:eastAsia="fr-FR"/>
                    </w:rPr>
                  </w:pPr>
                </w:p>
              </w:txbxContent>
            </v:textbox>
          </v:shape>
        </w:pict>
      </w:r>
      <w:r w:rsidR="0076124D" w:rsidRPr="0060393F">
        <w:rPr>
          <w:rFonts w:asciiTheme="majorHAnsi" w:hAnsiTheme="majorHAnsi" w:cs="Tahoma"/>
          <w:sz w:val="20"/>
        </w:rPr>
        <w:t>------------------------</w: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A0043C" w:rsidRPr="0060393F" w:rsidRDefault="003C1B1A" w:rsidP="0076124D">
      <w:pPr>
        <w:spacing w:after="0" w:line="240" w:lineRule="auto"/>
        <w:jc w:val="center"/>
      </w:pPr>
      <w:r w:rsidRPr="003C1B1A">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Pr="0060393F" w:rsidRDefault="00092532" w:rsidP="0069700D">
      <w:pPr>
        <w:spacing w:after="0" w:line="240" w:lineRule="auto"/>
      </w:pPr>
    </w:p>
    <w:p w:rsidR="0076124D" w:rsidRDefault="0076124D" w:rsidP="0076124D">
      <w:pPr>
        <w:spacing w:after="0" w:line="240" w:lineRule="auto"/>
        <w:jc w:val="center"/>
        <w:rPr>
          <w:sz w:val="28"/>
          <w:szCs w:val="32"/>
        </w:rPr>
      </w:pPr>
      <w:r w:rsidRPr="0060393F">
        <w:rPr>
          <w:b/>
          <w:sz w:val="24"/>
          <w:szCs w:val="28"/>
        </w:rPr>
        <w:t>FINANCEMENT</w:t>
      </w:r>
      <w:r w:rsidRPr="0060393F">
        <w:rPr>
          <w:sz w:val="24"/>
          <w:szCs w:val="28"/>
        </w:rPr>
        <w:t> :</w:t>
      </w:r>
      <w:r>
        <w:rPr>
          <w:sz w:val="28"/>
          <w:szCs w:val="32"/>
        </w:rPr>
        <w:t xml:space="preserve"> BUDGET D’INVESTISSEMENT PUBLIC</w:t>
      </w:r>
      <w:r w:rsidR="00752CA3">
        <w:rPr>
          <w:sz w:val="28"/>
          <w:szCs w:val="32"/>
        </w:rPr>
        <w:t>, EXERCICE 2025</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1A345B" w:rsidRPr="0060393F" w:rsidRDefault="001A345B" w:rsidP="001A345B">
      <w:pPr>
        <w:jc w:val="right"/>
        <w:sectPr w:rsidR="001A345B" w:rsidRPr="0060393F" w:rsidSect="00976DAB">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p w:rsidR="0076124D" w:rsidRPr="0060393F" w:rsidRDefault="0076124D" w:rsidP="0076124D">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3C1B1A" w:rsidP="0076124D">
          <w:pPr>
            <w:pStyle w:val="TM2"/>
            <w:ind w:left="0"/>
            <w:rPr>
              <w:rFonts w:asciiTheme="minorHAnsi" w:hAnsiTheme="minorHAnsi" w:cstheme="minorHAnsi"/>
            </w:rPr>
          </w:pPr>
          <w:r w:rsidRPr="003C1B1A">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3C1B1A">
            <w:rPr>
              <w:rFonts w:asciiTheme="minorHAnsi" w:hAnsiTheme="minorHAnsi" w:cstheme="minorHAnsi"/>
            </w:rPr>
            <w:fldChar w:fldCharType="separate"/>
          </w:r>
          <w:hyperlink r:id="rId10"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3C1B1A" w:rsidP="0076124D">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3C1B1A" w:rsidP="0076124D">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3C1B1A"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3C1B1A"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3C1B1A"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3C1B1A"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3C1B1A"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3C1B1A"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3C1B1A" w:rsidP="0076124D">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3C1B1A" w:rsidP="0076124D">
          <w:pPr>
            <w:pStyle w:val="TM1"/>
            <w:tabs>
              <w:tab w:val="right" w:leader="dot" w:pos="9627"/>
            </w:tabs>
            <w:spacing w:line="720" w:lineRule="auto"/>
            <w:rPr>
              <w:rFonts w:asciiTheme="minorHAnsi" w:hAnsiTheme="minorHAnsi" w:cstheme="minorHAnsi"/>
            </w:rPr>
          </w:pPr>
          <w:hyperlink r:id="rId20"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3C1B1A" w:rsidP="0076124D">
          <w:pPr>
            <w:pStyle w:val="Pieddepage"/>
            <w:jc w:val="right"/>
            <w:rPr>
              <w:rFonts w:cstheme="minorHAnsi"/>
              <w:sz w:val="24"/>
            </w:rPr>
          </w:pPr>
          <w:hyperlink r:id="rId21"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3C1B1A" w:rsidP="0076124D">
          <w:pPr>
            <w:pStyle w:val="Pieddepage"/>
            <w:jc w:val="right"/>
            <w:rPr>
              <w:rFonts w:cstheme="minorHAnsi"/>
              <w:sz w:val="24"/>
            </w:rPr>
          </w:pPr>
          <w:hyperlink r:id="rId22"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3C1B1A"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footerReference w:type="default" r:id="rId23"/>
          <w:footerReference w:type="first" r:id="rId24"/>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3C1B1A" w:rsidP="0076124D">
      <w:pPr>
        <w:rPr>
          <w:i/>
          <w:sz w:val="28"/>
          <w:szCs w:val="28"/>
        </w:rPr>
      </w:pPr>
      <w:r w:rsidRPr="003C1B1A">
        <w:rPr>
          <w:bCs/>
          <w:iCs/>
          <w:noProof/>
          <w:lang w:eastAsia="fr-FR"/>
        </w:rPr>
        <w:pict>
          <v:shapetype id="_x0000_t202" coordsize="21600,21600" o:spt="202" path="m,l,21600r21600,l21600,xe">
            <v:stroke joinstyle="miter"/>
            <v:path gradientshapeok="t" o:connecttype="rect"/>
          </v:shapetype>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FF1A56" w:rsidRPr="00331EAF" w:rsidRDefault="00FF1A56" w:rsidP="0076124D">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FF1A56" w:rsidRDefault="00FF1A56" w:rsidP="0076124D"/>
              </w:txbxContent>
            </v:textbox>
            <w10:wrap type="square" anchorx="margin" anchory="margin"/>
          </v:shape>
        </w:pict>
      </w:r>
      <w:r w:rsidR="0076124D" w:rsidRPr="0060393F">
        <w:rPr>
          <w:i/>
          <w:sz w:val="28"/>
          <w:szCs w:val="28"/>
        </w:rPr>
        <w:br w:type="page"/>
      </w:r>
    </w:p>
    <w:tbl>
      <w:tblPr>
        <w:tblpPr w:leftFromText="141" w:rightFromText="141" w:bottomFromText="160" w:vertAnchor="page" w:horzAnchor="margin" w:tblpXSpec="center" w:tblpY="526"/>
        <w:tblW w:w="9482" w:type="dxa"/>
        <w:tblBorders>
          <w:bottom w:val="single" w:sz="4" w:space="0" w:color="auto"/>
        </w:tblBorders>
        <w:tblLook w:val="04A0"/>
      </w:tblPr>
      <w:tblGrid>
        <w:gridCol w:w="3214"/>
        <w:gridCol w:w="3058"/>
        <w:gridCol w:w="3210"/>
      </w:tblGrid>
      <w:tr w:rsidR="00730AA4" w:rsidRPr="00052ABD" w:rsidTr="00FF1A56">
        <w:trPr>
          <w:trHeight w:val="2521"/>
        </w:trPr>
        <w:tc>
          <w:tcPr>
            <w:tcW w:w="3214" w:type="dxa"/>
            <w:tcBorders>
              <w:top w:val="nil"/>
              <w:left w:val="nil"/>
              <w:bottom w:val="nil"/>
              <w:right w:val="nil"/>
            </w:tcBorders>
            <w:hideMark/>
          </w:tcPr>
          <w:p w:rsidR="00730AA4" w:rsidRPr="00052ABD" w:rsidRDefault="00730AA4" w:rsidP="00FF1A56">
            <w:pPr>
              <w:spacing w:after="0" w:line="240" w:lineRule="auto"/>
              <w:jc w:val="center"/>
              <w:rPr>
                <w:rFonts w:ascii="Arial Narrow" w:eastAsia="Calibri" w:hAnsi="Arial Narrow" w:cs="Times New Roman"/>
                <w:sz w:val="20"/>
                <w:szCs w:val="20"/>
              </w:rPr>
            </w:pPr>
            <w:r w:rsidRPr="00052ABD">
              <w:rPr>
                <w:rFonts w:ascii="Arial Narrow" w:eastAsia="Calibri" w:hAnsi="Arial Narrow" w:cs="Times New Roman"/>
                <w:sz w:val="20"/>
                <w:szCs w:val="20"/>
              </w:rPr>
              <w:lastRenderedPageBreak/>
              <w:t>REPUBLIQUE DU CAMEROUN</w:t>
            </w:r>
          </w:p>
          <w:p w:rsidR="00730AA4" w:rsidRPr="000C1E45" w:rsidRDefault="00730AA4" w:rsidP="00FF1A56">
            <w:pPr>
              <w:spacing w:after="0" w:line="240" w:lineRule="auto"/>
              <w:jc w:val="center"/>
              <w:rPr>
                <w:rFonts w:ascii="Arial Narrow" w:eastAsia="Calibri" w:hAnsi="Arial Narrow" w:cs="Times New Roman"/>
                <w:i/>
                <w:iCs/>
                <w:sz w:val="20"/>
                <w:szCs w:val="20"/>
              </w:rPr>
            </w:pPr>
            <w:r w:rsidRPr="00052ABD">
              <w:rPr>
                <w:rFonts w:ascii="Arial Narrow" w:eastAsia="Calibri" w:hAnsi="Arial Narrow" w:cs="Times New Roman"/>
                <w:i/>
                <w:iCs/>
                <w:sz w:val="20"/>
                <w:szCs w:val="20"/>
              </w:rPr>
              <w:t>Paix – Travail – Patrie</w:t>
            </w:r>
          </w:p>
          <w:p w:rsidR="00730AA4" w:rsidRPr="00052ABD" w:rsidRDefault="00730AA4" w:rsidP="00FF1A56">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w:t>
            </w:r>
          </w:p>
          <w:p w:rsidR="00730AA4" w:rsidRPr="00052ABD" w:rsidRDefault="00730AA4" w:rsidP="00FF1A56">
            <w:pPr>
              <w:spacing w:after="0" w:line="240" w:lineRule="auto"/>
              <w:jc w:val="center"/>
              <w:rPr>
                <w:rFonts w:ascii="Calibri" w:eastAsia="Calibri" w:hAnsi="Calibri" w:cs="Times New Roman"/>
                <w:sz w:val="20"/>
                <w:szCs w:val="20"/>
              </w:rPr>
            </w:pPr>
            <w:r w:rsidRPr="00052ABD">
              <w:rPr>
                <w:rFonts w:ascii="Arial Narrow" w:eastAsia="Calibri" w:hAnsi="Arial Narrow" w:cs="Arial"/>
                <w:bCs/>
                <w:sz w:val="20"/>
                <w:szCs w:val="20"/>
              </w:rPr>
              <w:t>REGION DE L’EST</w:t>
            </w:r>
          </w:p>
          <w:p w:rsidR="00730AA4" w:rsidRPr="00052ABD" w:rsidRDefault="00730AA4" w:rsidP="00FF1A56">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30AA4" w:rsidRPr="00052ABD" w:rsidRDefault="00730AA4" w:rsidP="00FF1A56">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DEPARTEMENT DE LA KADEY</w:t>
            </w:r>
          </w:p>
          <w:p w:rsidR="00730AA4" w:rsidRPr="00052ABD" w:rsidRDefault="00730AA4" w:rsidP="00FF1A56">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30AA4" w:rsidRPr="00052ABD" w:rsidRDefault="00730AA4" w:rsidP="00FF1A56">
            <w:pPr>
              <w:spacing w:after="0" w:line="240" w:lineRule="auto"/>
              <w:jc w:val="center"/>
              <w:rPr>
                <w:rFonts w:ascii="Arial Narrow" w:eastAsia="Calibri" w:hAnsi="Arial Narrow" w:cs="Arial"/>
                <w:bCs/>
                <w:sz w:val="20"/>
                <w:szCs w:val="20"/>
              </w:rPr>
            </w:pPr>
            <w:r>
              <w:rPr>
                <w:rFonts w:ascii="Arial Narrow" w:eastAsia="Calibri" w:hAnsi="Arial Narrow" w:cs="Arial"/>
                <w:bCs/>
                <w:sz w:val="20"/>
                <w:szCs w:val="20"/>
              </w:rPr>
              <w:t>COMMUNE DE OULI</w:t>
            </w:r>
          </w:p>
          <w:p w:rsidR="00730AA4" w:rsidRPr="00052ABD" w:rsidRDefault="00730AA4" w:rsidP="00FF1A56">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30AA4" w:rsidRPr="00052ABD" w:rsidRDefault="00730AA4" w:rsidP="00FF1A56">
            <w:pPr>
              <w:spacing w:after="0" w:line="240" w:lineRule="auto"/>
              <w:ind w:right="318"/>
              <w:jc w:val="center"/>
              <w:rPr>
                <w:rFonts w:ascii="Arial" w:eastAsia="Times New Roman" w:hAnsi="Arial" w:cs="Arial"/>
                <w:bCs/>
                <w:noProof/>
                <w:color w:val="222A35"/>
                <w:sz w:val="20"/>
                <w:szCs w:val="8"/>
              </w:rPr>
            </w:pPr>
            <w:r>
              <w:rPr>
                <w:rFonts w:ascii="Arial" w:eastAsia="Times New Roman" w:hAnsi="Arial" w:cs="Arial"/>
                <w:bCs/>
                <w:noProof/>
                <w:color w:val="222A35"/>
                <w:sz w:val="20"/>
                <w:szCs w:val="8"/>
              </w:rPr>
              <w:t xml:space="preserve">      SECRETARIAT GENERAL</w:t>
            </w:r>
          </w:p>
          <w:p w:rsidR="00730AA4" w:rsidRPr="00052ABD" w:rsidRDefault="00730AA4" w:rsidP="00FF1A56">
            <w:pPr>
              <w:spacing w:line="240" w:lineRule="auto"/>
              <w:jc w:val="center"/>
              <w:rPr>
                <w:rFonts w:ascii="Arial" w:eastAsia="Times New Roman" w:hAnsi="Arial" w:cs="Arial"/>
                <w:sz w:val="20"/>
                <w:szCs w:val="8"/>
              </w:rPr>
            </w:pPr>
            <w:r w:rsidRPr="00052ABD">
              <w:rPr>
                <w:rFonts w:ascii="Arial" w:eastAsia="Times New Roman" w:hAnsi="Arial" w:cs="Arial"/>
                <w:sz w:val="20"/>
                <w:szCs w:val="8"/>
              </w:rPr>
              <w:t>_________</w:t>
            </w:r>
          </w:p>
        </w:tc>
        <w:tc>
          <w:tcPr>
            <w:tcW w:w="3058" w:type="dxa"/>
            <w:tcBorders>
              <w:top w:val="nil"/>
              <w:left w:val="nil"/>
              <w:bottom w:val="nil"/>
              <w:right w:val="nil"/>
            </w:tcBorders>
          </w:tcPr>
          <w:p w:rsidR="00730AA4" w:rsidRPr="00052ABD" w:rsidRDefault="00730AA4" w:rsidP="00FF1A56">
            <w:pPr>
              <w:rPr>
                <w:rFonts w:ascii="Calibri" w:eastAsia="Calibri" w:hAnsi="Calibri" w:cs="Times New Roman"/>
                <w:noProof/>
                <w:sz w:val="20"/>
                <w:szCs w:val="20"/>
              </w:rPr>
            </w:pPr>
            <w:r w:rsidRPr="00A64A60">
              <w:rPr>
                <w:rFonts w:ascii="Calibri" w:eastAsia="Calibri" w:hAnsi="Calibri" w:cs="Times New Roman"/>
                <w:noProof/>
                <w:lang w:eastAsia="fr-FR"/>
              </w:rPr>
              <w:drawing>
                <wp:anchor distT="0" distB="0" distL="114300" distR="114300" simplePos="0" relativeHeight="251679744" behindDoc="1" locked="0" layoutInCell="1" allowOverlap="1">
                  <wp:simplePos x="0" y="0"/>
                  <wp:positionH relativeFrom="column">
                    <wp:posOffset>-254085</wp:posOffset>
                  </wp:positionH>
                  <wp:positionV relativeFrom="paragraph">
                    <wp:posOffset>337221</wp:posOffset>
                  </wp:positionV>
                  <wp:extent cx="1690777" cy="1560195"/>
                  <wp:effectExtent l="0" t="0" r="5080" b="1905"/>
                  <wp:wrapNone/>
                  <wp:docPr id="7"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2625" cy="1571128"/>
                          </a:xfrm>
                          <a:prstGeom prst="rect">
                            <a:avLst/>
                          </a:prstGeom>
                          <a:noFill/>
                          <a:ln>
                            <a:noFill/>
                          </a:ln>
                        </pic:spPr>
                      </pic:pic>
                    </a:graphicData>
                  </a:graphic>
                </wp:anchor>
              </w:drawing>
            </w:r>
          </w:p>
          <w:p w:rsidR="00730AA4" w:rsidRPr="00052ABD" w:rsidRDefault="00730AA4" w:rsidP="00FF1A56">
            <w:pPr>
              <w:spacing w:after="0" w:line="240" w:lineRule="auto"/>
              <w:jc w:val="both"/>
              <w:rPr>
                <w:rFonts w:ascii="Calibri" w:eastAsia="Calibri" w:hAnsi="Calibri" w:cs="Times New Roman"/>
                <w:sz w:val="20"/>
                <w:szCs w:val="20"/>
              </w:rPr>
            </w:pPr>
          </w:p>
          <w:p w:rsidR="00730AA4" w:rsidRPr="00052ABD" w:rsidRDefault="00730AA4" w:rsidP="00FF1A56">
            <w:pPr>
              <w:spacing w:after="0" w:line="240" w:lineRule="auto"/>
              <w:jc w:val="center"/>
              <w:rPr>
                <w:rFonts w:ascii="Calibri" w:eastAsia="Calibri" w:hAnsi="Calibri" w:cs="Times New Roman"/>
                <w:sz w:val="20"/>
                <w:szCs w:val="20"/>
              </w:rPr>
            </w:pPr>
          </w:p>
        </w:tc>
        <w:tc>
          <w:tcPr>
            <w:tcW w:w="3210" w:type="dxa"/>
            <w:tcBorders>
              <w:top w:val="nil"/>
              <w:left w:val="nil"/>
              <w:bottom w:val="nil"/>
              <w:right w:val="nil"/>
            </w:tcBorders>
            <w:hideMark/>
          </w:tcPr>
          <w:p w:rsidR="00730AA4" w:rsidRPr="00052ABD" w:rsidRDefault="00730AA4" w:rsidP="00FF1A56">
            <w:pPr>
              <w:spacing w:after="0" w:line="240" w:lineRule="auto"/>
              <w:jc w:val="center"/>
              <w:rPr>
                <w:rFonts w:ascii="Arial Narrow" w:eastAsia="Calibri" w:hAnsi="Arial Narrow" w:cs="Times New Roman"/>
                <w:sz w:val="20"/>
                <w:szCs w:val="20"/>
                <w:lang w:val="en-GB"/>
              </w:rPr>
            </w:pPr>
            <w:r w:rsidRPr="00052ABD">
              <w:rPr>
                <w:rFonts w:ascii="Arial Narrow" w:eastAsia="Calibri" w:hAnsi="Arial Narrow" w:cs="Times New Roman"/>
                <w:sz w:val="20"/>
                <w:szCs w:val="20"/>
                <w:lang w:val="en-GB"/>
              </w:rPr>
              <w:t>REPUBLIC OF CAMEROON</w:t>
            </w:r>
          </w:p>
          <w:p w:rsidR="00730AA4" w:rsidRPr="00052ABD" w:rsidRDefault="00730AA4" w:rsidP="00FF1A56">
            <w:pPr>
              <w:spacing w:after="0" w:line="240" w:lineRule="auto"/>
              <w:jc w:val="center"/>
              <w:rPr>
                <w:rFonts w:ascii="Arial Narrow" w:eastAsia="Calibri" w:hAnsi="Arial Narrow" w:cs="Times New Roman"/>
                <w:i/>
                <w:iCs/>
                <w:sz w:val="20"/>
                <w:szCs w:val="20"/>
                <w:lang w:val="en-GB"/>
              </w:rPr>
            </w:pPr>
            <w:r w:rsidRPr="00052ABD">
              <w:rPr>
                <w:rFonts w:ascii="Arial Narrow" w:eastAsia="Calibri" w:hAnsi="Arial Narrow" w:cs="Times New Roman"/>
                <w:i/>
                <w:iCs/>
                <w:sz w:val="20"/>
                <w:szCs w:val="20"/>
                <w:lang w:val="en-GB"/>
              </w:rPr>
              <w:t>Peace – Work – Fatherland</w:t>
            </w:r>
          </w:p>
          <w:p w:rsidR="00730AA4" w:rsidRPr="000C1E45" w:rsidRDefault="00730AA4" w:rsidP="00FF1A56">
            <w:pPr>
              <w:spacing w:after="0" w:line="240" w:lineRule="auto"/>
              <w:jc w:val="center"/>
              <w:rPr>
                <w:rFonts w:ascii="Arial Narrow" w:eastAsia="Calibri" w:hAnsi="Arial Narrow" w:cs="Times New Roman"/>
                <w:sz w:val="20"/>
                <w:szCs w:val="20"/>
                <w:lang w:val="en-US"/>
              </w:rPr>
            </w:pPr>
            <w:r w:rsidRPr="00052ABD">
              <w:rPr>
                <w:rFonts w:ascii="Arial Narrow" w:eastAsia="Calibri" w:hAnsi="Arial Narrow" w:cs="Times New Roman"/>
                <w:sz w:val="20"/>
                <w:szCs w:val="20"/>
                <w:lang w:val="en-US"/>
              </w:rPr>
              <w:t>---------------</w:t>
            </w:r>
          </w:p>
          <w:p w:rsidR="00730AA4" w:rsidRPr="00052ABD" w:rsidRDefault="00730AA4" w:rsidP="00FF1A56">
            <w:pPr>
              <w:spacing w:after="0" w:line="240" w:lineRule="auto"/>
              <w:jc w:val="center"/>
              <w:rPr>
                <w:rFonts w:ascii="Calibri" w:eastAsia="Calibri" w:hAnsi="Calibri" w:cs="Times New Roman"/>
                <w:sz w:val="20"/>
                <w:szCs w:val="20"/>
                <w:lang w:val="en-US"/>
              </w:rPr>
            </w:pPr>
            <w:r w:rsidRPr="00052ABD">
              <w:rPr>
                <w:rFonts w:ascii="Arial Narrow" w:eastAsia="Calibri" w:hAnsi="Arial Narrow" w:cs="Arial"/>
                <w:bCs/>
                <w:sz w:val="20"/>
                <w:szCs w:val="20"/>
                <w:lang w:val="en-US"/>
              </w:rPr>
              <w:t>EAST REGION</w:t>
            </w:r>
          </w:p>
          <w:p w:rsidR="00730AA4" w:rsidRPr="00052ABD" w:rsidRDefault="00730AA4" w:rsidP="00FF1A5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730AA4" w:rsidRPr="00052ABD" w:rsidRDefault="00730AA4" w:rsidP="00FF1A5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Cs/>
                <w:sz w:val="20"/>
                <w:szCs w:val="20"/>
                <w:lang w:val="en-US"/>
              </w:rPr>
              <w:t>KADEY DIVISION</w:t>
            </w:r>
          </w:p>
          <w:p w:rsidR="00730AA4" w:rsidRPr="00052ABD" w:rsidRDefault="00730AA4" w:rsidP="00FF1A5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730AA4" w:rsidRPr="00052ABD" w:rsidRDefault="00730AA4" w:rsidP="00FF1A56">
            <w:pPr>
              <w:spacing w:after="0" w:line="240" w:lineRule="auto"/>
              <w:jc w:val="center"/>
              <w:rPr>
                <w:rFonts w:ascii="Calibri" w:eastAsia="Calibri" w:hAnsi="Calibri" w:cs="Times New Roman"/>
                <w:sz w:val="20"/>
                <w:szCs w:val="20"/>
                <w:lang w:val="en-US"/>
              </w:rPr>
            </w:pPr>
            <w:r>
              <w:rPr>
                <w:rFonts w:ascii="Arial Narrow" w:eastAsia="Calibri" w:hAnsi="Arial Narrow" w:cs="Arial"/>
                <w:bCs/>
                <w:sz w:val="20"/>
                <w:szCs w:val="20"/>
                <w:lang w:val="en-US"/>
              </w:rPr>
              <w:t>OULI</w:t>
            </w:r>
            <w:r w:rsidRPr="00052ABD">
              <w:rPr>
                <w:rFonts w:ascii="Arial Narrow" w:eastAsia="Calibri" w:hAnsi="Arial Narrow" w:cs="Arial"/>
                <w:bCs/>
                <w:sz w:val="20"/>
                <w:szCs w:val="20"/>
                <w:lang w:val="en-US"/>
              </w:rPr>
              <w:t xml:space="preserve"> COUNCIL</w:t>
            </w:r>
          </w:p>
          <w:p w:rsidR="00730AA4" w:rsidRPr="00052ABD" w:rsidRDefault="00730AA4" w:rsidP="00FF1A56">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30AA4" w:rsidRPr="00052ABD" w:rsidRDefault="00730AA4" w:rsidP="00FF1A56">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GENERAL SECRETARIAT</w:t>
            </w:r>
          </w:p>
          <w:p w:rsidR="00730AA4" w:rsidRPr="00052ABD" w:rsidRDefault="00730AA4" w:rsidP="00FF1A56">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sidRPr="00052ABD">
              <w:rPr>
                <w:rFonts w:ascii="Arial" w:eastAsia="Calibri" w:hAnsi="Arial" w:cs="Arial"/>
                <w:color w:val="000000"/>
                <w:sz w:val="20"/>
                <w:szCs w:val="20"/>
                <w:lang w:val="en-US"/>
              </w:rPr>
              <w:t xml:space="preserve">   ________</w:t>
            </w:r>
          </w:p>
        </w:tc>
      </w:tr>
    </w:tbl>
    <w:p w:rsidR="004C0952" w:rsidRPr="0060393F" w:rsidRDefault="004C0952" w:rsidP="0076124D">
      <w:pPr>
        <w:rPr>
          <w:lang w:eastAsia="fr-FR"/>
        </w:rPr>
      </w:pPr>
    </w:p>
    <w:p w:rsidR="00C267D0" w:rsidRPr="0060393F" w:rsidRDefault="00C267D0" w:rsidP="0062019D">
      <w:pPr>
        <w:pStyle w:val="Titre10"/>
        <w:rPr>
          <w:bCs w:val="0"/>
          <w:iCs/>
          <w:color w:val="auto"/>
          <w:sz w:val="20"/>
          <w:szCs w:val="20"/>
        </w:rPr>
      </w:pPr>
      <w:r w:rsidRPr="0060393F">
        <w:rPr>
          <w:bCs w:val="0"/>
          <w:iCs/>
          <w:color w:val="auto"/>
          <w:sz w:val="20"/>
          <w:szCs w:val="20"/>
        </w:rPr>
        <w:t>AVIS D’APPEL D’OFFRES NATI</w:t>
      </w:r>
      <w:r w:rsidR="00850172">
        <w:rPr>
          <w:bCs w:val="0"/>
          <w:iCs/>
          <w:color w:val="auto"/>
          <w:sz w:val="20"/>
          <w:szCs w:val="20"/>
        </w:rPr>
        <w:t>ONAL OUVERT N°____</w:t>
      </w:r>
      <w:r w:rsidR="00E078BE">
        <w:rPr>
          <w:bCs w:val="0"/>
          <w:iCs/>
          <w:color w:val="auto"/>
          <w:sz w:val="20"/>
          <w:szCs w:val="20"/>
        </w:rPr>
        <w:t>/AONO/RE/DK/C</w:t>
      </w:r>
      <w:r w:rsidR="00926F44">
        <w:rPr>
          <w:bCs w:val="0"/>
          <w:iCs/>
          <w:color w:val="auto"/>
          <w:sz w:val="20"/>
          <w:szCs w:val="20"/>
        </w:rPr>
        <w:t>-</w:t>
      </w:r>
      <w:r w:rsidR="004C0952">
        <w:rPr>
          <w:bCs w:val="0"/>
          <w:iCs/>
          <w:color w:val="auto"/>
          <w:sz w:val="20"/>
          <w:szCs w:val="20"/>
        </w:rPr>
        <w:t>OULI</w:t>
      </w:r>
      <w:r w:rsidR="00E078BE">
        <w:rPr>
          <w:bCs w:val="0"/>
          <w:iCs/>
          <w:color w:val="auto"/>
          <w:sz w:val="20"/>
          <w:szCs w:val="20"/>
        </w:rPr>
        <w:t>/SG</w:t>
      </w:r>
      <w:r w:rsidR="00926F44">
        <w:rPr>
          <w:bCs w:val="0"/>
          <w:iCs/>
          <w:color w:val="auto"/>
          <w:sz w:val="20"/>
          <w:szCs w:val="20"/>
        </w:rPr>
        <w:t>/CI</w:t>
      </w:r>
      <w:r w:rsidRPr="0060393F">
        <w:rPr>
          <w:bCs w:val="0"/>
          <w:iCs/>
          <w:color w:val="auto"/>
          <w:sz w:val="20"/>
          <w:szCs w:val="20"/>
        </w:rPr>
        <w:t>PM</w:t>
      </w:r>
      <w:r w:rsidR="00752CA3">
        <w:rPr>
          <w:bCs w:val="0"/>
          <w:iCs/>
          <w:color w:val="auto"/>
          <w:sz w:val="20"/>
          <w:szCs w:val="20"/>
        </w:rPr>
        <w:t>/2025</w:t>
      </w:r>
      <w:r w:rsidR="00850172">
        <w:rPr>
          <w:bCs w:val="0"/>
          <w:iCs/>
          <w:color w:val="auto"/>
          <w:sz w:val="20"/>
          <w:szCs w:val="20"/>
        </w:rPr>
        <w:t xml:space="preserve"> DU</w:t>
      </w:r>
      <w:r w:rsidRPr="0060393F">
        <w:rPr>
          <w:bCs w:val="0"/>
          <w:iCs/>
          <w:color w:val="auto"/>
          <w:sz w:val="20"/>
          <w:szCs w:val="20"/>
        </w:rPr>
        <w:t>_________</w:t>
      </w:r>
      <w:r w:rsidR="00506C3C">
        <w:rPr>
          <w:bCs w:val="0"/>
          <w:iCs/>
          <w:color w:val="auto"/>
          <w:sz w:val="20"/>
          <w:szCs w:val="20"/>
        </w:rPr>
        <w:t>_____EN PROCEDURE D’URGENCE</w:t>
      </w:r>
    </w:p>
    <w:p w:rsidR="00990C43" w:rsidRPr="00A92D34" w:rsidRDefault="00C267D0" w:rsidP="00A92D34">
      <w:pPr>
        <w:pStyle w:val="Titre10"/>
        <w:rPr>
          <w:b w:val="0"/>
          <w:bCs w:val="0"/>
          <w:iCs/>
          <w:color w:val="auto"/>
          <w:sz w:val="20"/>
          <w:szCs w:val="20"/>
        </w:rPr>
      </w:pPr>
      <w:r w:rsidRPr="00C267D0">
        <w:rPr>
          <w:b w:val="0"/>
          <w:bCs w:val="0"/>
          <w:iCs/>
          <w:color w:val="auto"/>
          <w:sz w:val="20"/>
          <w:szCs w:val="20"/>
        </w:rPr>
        <w:t>POUR L’EXECUTION</w:t>
      </w:r>
      <w:r w:rsidR="00611FD8">
        <w:rPr>
          <w:b w:val="0"/>
          <w:bCs w:val="0"/>
          <w:iCs/>
          <w:color w:val="auto"/>
          <w:sz w:val="20"/>
          <w:szCs w:val="20"/>
        </w:rPr>
        <w:t xml:space="preserve"> </w:t>
      </w:r>
      <w:r w:rsidRPr="00C267D0">
        <w:rPr>
          <w:b w:val="0"/>
          <w:bCs w:val="0"/>
          <w:iCs/>
          <w:color w:val="auto"/>
          <w:sz w:val="20"/>
          <w:szCs w:val="20"/>
        </w:rPr>
        <w:t>DES TRAVAUX DE CONSTRUCTIO</w:t>
      </w:r>
      <w:r w:rsidR="00850172">
        <w:rPr>
          <w:b w:val="0"/>
          <w:bCs w:val="0"/>
          <w:iCs/>
          <w:color w:val="auto"/>
          <w:sz w:val="20"/>
          <w:szCs w:val="20"/>
        </w:rPr>
        <w:t>N D’UN BLOC</w:t>
      </w:r>
      <w:r w:rsidRPr="00C267D0">
        <w:rPr>
          <w:b w:val="0"/>
          <w:bCs w:val="0"/>
          <w:iCs/>
          <w:color w:val="auto"/>
          <w:sz w:val="20"/>
          <w:szCs w:val="20"/>
        </w:rPr>
        <w:t xml:space="preserve"> DE  DEUX (02) SALLES DE </w:t>
      </w:r>
      <w:r w:rsidR="00A92D34">
        <w:rPr>
          <w:b w:val="0"/>
          <w:bCs w:val="0"/>
          <w:iCs/>
          <w:color w:val="auto"/>
          <w:sz w:val="20"/>
          <w:szCs w:val="20"/>
        </w:rPr>
        <w:t xml:space="preserve">CLASSE A L’ECOLE PRIMAIRE PUBLIQUE DE </w:t>
      </w:r>
      <w:r w:rsidR="00752CA3" w:rsidRPr="00752CA3">
        <w:rPr>
          <w:b w:val="0"/>
          <w:sz w:val="20"/>
          <w:szCs w:val="20"/>
        </w:rPr>
        <w:t>TAMONAGUEZE</w:t>
      </w:r>
      <w:r w:rsidR="00752CA3">
        <w:rPr>
          <w:b w:val="0"/>
          <w:sz w:val="20"/>
          <w:szCs w:val="20"/>
        </w:rPr>
        <w:t xml:space="preserve">, </w:t>
      </w:r>
      <w:r w:rsidR="00A92D34">
        <w:rPr>
          <w:b w:val="0"/>
          <w:bCs w:val="0"/>
          <w:iCs/>
          <w:color w:val="auto"/>
          <w:sz w:val="20"/>
          <w:szCs w:val="20"/>
        </w:rPr>
        <w:t>DANS</w:t>
      </w:r>
      <w:r w:rsidRPr="00C267D0">
        <w:rPr>
          <w:b w:val="0"/>
          <w:bCs w:val="0"/>
          <w:iCs/>
          <w:color w:val="auto"/>
          <w:sz w:val="20"/>
          <w:szCs w:val="20"/>
        </w:rPr>
        <w:t xml:space="preserve"> LA COMMUNE </w:t>
      </w:r>
      <w:r w:rsidR="004C0952">
        <w:rPr>
          <w:b w:val="0"/>
          <w:bCs w:val="0"/>
          <w:iCs/>
          <w:color w:val="auto"/>
          <w:sz w:val="20"/>
          <w:szCs w:val="20"/>
        </w:rPr>
        <w:t>DE OULI</w:t>
      </w:r>
      <w:r w:rsidR="00092532">
        <w:rPr>
          <w:b w:val="0"/>
          <w:bCs w:val="0"/>
          <w:iCs/>
          <w:color w:val="auto"/>
          <w:sz w:val="20"/>
          <w:szCs w:val="20"/>
        </w:rPr>
        <w:t>, DEPARTEMENT</w:t>
      </w:r>
      <w:r w:rsidRPr="00C267D0">
        <w:rPr>
          <w:b w:val="0"/>
          <w:bCs w:val="0"/>
          <w:iCs/>
          <w:color w:val="auto"/>
          <w:sz w:val="20"/>
          <w:szCs w:val="20"/>
        </w:rPr>
        <w:t xml:space="preserve"> DE LA KADEY, REGION DE L’EST.</w:t>
      </w:r>
    </w:p>
    <w:p w:rsidR="00C267D0" w:rsidRPr="003A620A" w:rsidRDefault="00C267D0" w:rsidP="00C267D0">
      <w:pPr>
        <w:pStyle w:val="Titre10"/>
        <w:jc w:val="left"/>
        <w:rPr>
          <w:b w:val="0"/>
          <w:bCs w:val="0"/>
          <w:iCs/>
          <w:color w:val="auto"/>
          <w:sz w:val="20"/>
          <w:szCs w:val="20"/>
        </w:rPr>
      </w:pPr>
    </w:p>
    <w:p w:rsidR="0076124D" w:rsidRPr="0060393F" w:rsidRDefault="0076124D" w:rsidP="00D17703">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12210F">
        <w:rPr>
          <w:rFonts w:ascii="Times New Roman" w:hAnsi="Times New Roman" w:cs="Times New Roman"/>
        </w:rPr>
        <w:t xml:space="preserve">, EXERCICE </w:t>
      </w:r>
      <w:r w:rsidR="00752CA3">
        <w:rPr>
          <w:rFonts w:ascii="Times New Roman" w:hAnsi="Times New Roman" w:cs="Times New Roman"/>
        </w:rPr>
        <w:t>2025</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76124D" w:rsidRPr="00752CA3" w:rsidRDefault="00020DF9" w:rsidP="0076124D">
      <w:pPr>
        <w:spacing w:after="0" w:line="240" w:lineRule="auto"/>
        <w:jc w:val="both"/>
        <w:rPr>
          <w:rFonts w:ascii="Times New Roman" w:hAnsi="Times New Roman" w:cs="Times New Roman"/>
        </w:rPr>
      </w:pPr>
      <w:r w:rsidRPr="00752CA3">
        <w:rPr>
          <w:rFonts w:ascii="Times New Roman" w:hAnsi="Times New Roman" w:cs="Times New Roman"/>
        </w:rPr>
        <w:t xml:space="preserve"> L</w:t>
      </w:r>
      <w:r w:rsidR="00CA45EF" w:rsidRPr="00752CA3">
        <w:rPr>
          <w:rFonts w:ascii="Times New Roman" w:hAnsi="Times New Roman" w:cs="Times New Roman"/>
        </w:rPr>
        <w:t xml:space="preserve">e </w:t>
      </w:r>
      <w:r w:rsidR="004C0952" w:rsidRPr="00752CA3">
        <w:rPr>
          <w:rFonts w:ascii="Times New Roman" w:hAnsi="Times New Roman" w:cs="Times New Roman"/>
        </w:rPr>
        <w:t>Maire de la Commune de OULI</w:t>
      </w:r>
      <w:r w:rsidR="00B75F9F" w:rsidRPr="00752CA3">
        <w:rPr>
          <w:rFonts w:ascii="Times New Roman" w:hAnsi="Times New Roman" w:cs="Times New Roman"/>
        </w:rPr>
        <w:t xml:space="preserve">, Autorité </w:t>
      </w:r>
      <w:r w:rsidR="00B75F9F" w:rsidRPr="00752CA3">
        <w:rPr>
          <w:rFonts w:ascii="Times New Roman" w:hAnsi="Times New Roman" w:cs="Times New Roman"/>
        </w:rPr>
        <w:tab/>
        <w:t>Contractante,</w:t>
      </w:r>
      <w:r w:rsidR="0076124D" w:rsidRPr="00752CA3">
        <w:rPr>
          <w:rFonts w:ascii="Times New Roman" w:hAnsi="Times New Roman" w:cs="Times New Roman"/>
        </w:rPr>
        <w:t xml:space="preserve"> lance</w:t>
      </w:r>
      <w:r w:rsidR="001E3D0A" w:rsidRPr="00752CA3">
        <w:rPr>
          <w:rFonts w:ascii="Times New Roman" w:hAnsi="Times New Roman" w:cs="Times New Roman"/>
        </w:rPr>
        <w:t xml:space="preserve"> un</w:t>
      </w:r>
      <w:r w:rsidR="0076124D" w:rsidRPr="00752CA3">
        <w:rPr>
          <w:rFonts w:ascii="Times New Roman" w:hAnsi="Times New Roman" w:cs="Times New Roman"/>
        </w:rPr>
        <w:t xml:space="preserve"> Appel d’Offres National Ouvert </w:t>
      </w:r>
      <w:r w:rsidRPr="00752CA3">
        <w:rPr>
          <w:rFonts w:ascii="Times New Roman" w:hAnsi="Times New Roman" w:cs="Times New Roman"/>
        </w:rPr>
        <w:t>(AONO)</w:t>
      </w:r>
      <w:r w:rsidR="00425277" w:rsidRPr="00752CA3">
        <w:rPr>
          <w:rFonts w:ascii="Times New Roman" w:hAnsi="Times New Roman" w:cs="Times New Roman"/>
        </w:rPr>
        <w:t xml:space="preserve"> </w:t>
      </w:r>
      <w:r w:rsidR="00DC66BA" w:rsidRPr="00752CA3">
        <w:rPr>
          <w:rFonts w:ascii="Times New Roman" w:hAnsi="Times New Roman" w:cs="Times New Roman"/>
        </w:rPr>
        <w:t xml:space="preserve"> pour La réalisation </w:t>
      </w:r>
      <w:r w:rsidR="00DC66BA" w:rsidRPr="00752CA3">
        <w:rPr>
          <w:rFonts w:ascii="Times New Roman" w:hAnsi="Times New Roman" w:cs="Times New Roman"/>
          <w:iCs/>
        </w:rPr>
        <w:t xml:space="preserve">des travaux de construction d’un bloc de  deux (02) </w:t>
      </w:r>
      <w:r w:rsidR="00D26BC7" w:rsidRPr="00752CA3">
        <w:rPr>
          <w:rFonts w:ascii="Times New Roman" w:hAnsi="Times New Roman" w:cs="Times New Roman"/>
          <w:iCs/>
        </w:rPr>
        <w:t xml:space="preserve">salles de classe à l’école primaire publique de </w:t>
      </w:r>
      <w:r w:rsidR="00752CA3" w:rsidRPr="00752CA3">
        <w:rPr>
          <w:rFonts w:ascii="Times New Roman" w:hAnsi="Times New Roman" w:cs="Times New Roman"/>
        </w:rPr>
        <w:t>TAMONAGUEZE</w:t>
      </w:r>
      <w:r w:rsidR="00D26BC7" w:rsidRPr="00752CA3">
        <w:rPr>
          <w:rFonts w:ascii="Times New Roman" w:hAnsi="Times New Roman" w:cs="Times New Roman"/>
          <w:iCs/>
        </w:rPr>
        <w:t xml:space="preserve"> dans</w:t>
      </w:r>
      <w:r w:rsidR="00DC66BA" w:rsidRPr="00752CA3">
        <w:rPr>
          <w:rFonts w:ascii="Times New Roman" w:hAnsi="Times New Roman" w:cs="Times New Roman"/>
          <w:iCs/>
        </w:rPr>
        <w:t xml:space="preserve"> la commune de</w:t>
      </w:r>
      <w:r w:rsidR="00DC66BA" w:rsidRPr="00752CA3">
        <w:rPr>
          <w:rFonts w:ascii="Times New Roman" w:hAnsi="Times New Roman" w:cs="Times New Roman"/>
          <w:iCs/>
          <w:sz w:val="20"/>
          <w:szCs w:val="20"/>
        </w:rPr>
        <w:t xml:space="preserve"> </w:t>
      </w:r>
      <w:r w:rsidR="005F5AF4" w:rsidRPr="00752CA3">
        <w:rPr>
          <w:rFonts w:ascii="Times New Roman" w:hAnsi="Times New Roman" w:cs="Times New Roman"/>
          <w:iCs/>
        </w:rPr>
        <w:t>OULI</w:t>
      </w:r>
      <w:r w:rsidR="00093A5E" w:rsidRPr="00752CA3">
        <w:rPr>
          <w:rFonts w:ascii="Times New Roman" w:hAnsi="Times New Roman" w:cs="Times New Roman"/>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60393F" w:rsidRDefault="0076124D" w:rsidP="0076124D">
      <w:pPr>
        <w:pStyle w:val="Paragraphedeliste"/>
        <w:numPr>
          <w:ilvl w:val="0"/>
          <w:numId w:val="3"/>
        </w:numPr>
        <w:jc w:val="both"/>
        <w:rPr>
          <w:sz w:val="22"/>
          <w:szCs w:val="22"/>
        </w:rPr>
      </w:pPr>
      <w:r w:rsidRPr="0060393F">
        <w:rPr>
          <w:sz w:val="22"/>
          <w:szCs w:val="22"/>
        </w:rPr>
        <w:t>Travaux préparatoires ;</w:t>
      </w:r>
    </w:p>
    <w:p w:rsidR="0076124D" w:rsidRPr="0060393F" w:rsidRDefault="0076124D" w:rsidP="0076124D">
      <w:pPr>
        <w:pStyle w:val="Paragraphedeliste"/>
        <w:numPr>
          <w:ilvl w:val="0"/>
          <w:numId w:val="3"/>
        </w:numPr>
        <w:jc w:val="both"/>
        <w:rPr>
          <w:sz w:val="22"/>
          <w:szCs w:val="22"/>
        </w:rPr>
      </w:pPr>
      <w:r w:rsidRPr="0060393F">
        <w:rPr>
          <w:sz w:val="22"/>
          <w:szCs w:val="22"/>
        </w:rPr>
        <w:t>Terrassements ;</w:t>
      </w:r>
    </w:p>
    <w:p w:rsidR="0076124D" w:rsidRPr="0060393F" w:rsidRDefault="0076124D" w:rsidP="0076124D">
      <w:pPr>
        <w:pStyle w:val="Paragraphedeliste"/>
        <w:numPr>
          <w:ilvl w:val="0"/>
          <w:numId w:val="3"/>
        </w:numPr>
        <w:jc w:val="both"/>
        <w:rPr>
          <w:sz w:val="22"/>
          <w:szCs w:val="22"/>
        </w:rPr>
      </w:pPr>
      <w:r w:rsidRPr="0060393F">
        <w:rPr>
          <w:sz w:val="22"/>
          <w:szCs w:val="22"/>
        </w:rPr>
        <w:t>Fondations ;</w:t>
      </w:r>
    </w:p>
    <w:p w:rsidR="0076124D" w:rsidRPr="0060393F" w:rsidRDefault="0076124D" w:rsidP="0076124D">
      <w:pPr>
        <w:pStyle w:val="Paragraphedeliste"/>
        <w:numPr>
          <w:ilvl w:val="0"/>
          <w:numId w:val="3"/>
        </w:numPr>
        <w:jc w:val="both"/>
        <w:rPr>
          <w:sz w:val="22"/>
          <w:szCs w:val="22"/>
        </w:rPr>
      </w:pPr>
      <w:r w:rsidRPr="0060393F">
        <w:rPr>
          <w:sz w:val="22"/>
          <w:szCs w:val="22"/>
        </w:rPr>
        <w:t>Maçonnerie-Elévation ;</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60393F" w:rsidRDefault="0076124D" w:rsidP="0076124D">
      <w:pPr>
        <w:pStyle w:val="Paragraphedeliste"/>
        <w:numPr>
          <w:ilvl w:val="0"/>
          <w:numId w:val="3"/>
        </w:numPr>
        <w:jc w:val="both"/>
        <w:rPr>
          <w:sz w:val="22"/>
          <w:szCs w:val="22"/>
        </w:rPr>
      </w:pPr>
      <w:r w:rsidRPr="0060393F">
        <w:rPr>
          <w:sz w:val="22"/>
          <w:szCs w:val="22"/>
        </w:rPr>
        <w:t>Menuiserie ;</w:t>
      </w:r>
    </w:p>
    <w:p w:rsidR="0076124D" w:rsidRPr="0060393F" w:rsidRDefault="0076124D" w:rsidP="0076124D">
      <w:pPr>
        <w:pStyle w:val="Paragraphedeliste"/>
        <w:numPr>
          <w:ilvl w:val="0"/>
          <w:numId w:val="3"/>
        </w:numPr>
        <w:jc w:val="both"/>
        <w:rPr>
          <w:sz w:val="22"/>
          <w:szCs w:val="22"/>
        </w:rPr>
      </w:pPr>
      <w:r w:rsidRPr="0060393F">
        <w:rPr>
          <w:sz w:val="22"/>
          <w:szCs w:val="22"/>
        </w:rPr>
        <w:t>Electricité ;</w:t>
      </w:r>
    </w:p>
    <w:p w:rsidR="0076124D" w:rsidRPr="0060393F" w:rsidRDefault="0076124D" w:rsidP="0076124D">
      <w:pPr>
        <w:pStyle w:val="Paragraphedeliste"/>
        <w:numPr>
          <w:ilvl w:val="0"/>
          <w:numId w:val="3"/>
        </w:numPr>
        <w:jc w:val="both"/>
        <w:rPr>
          <w:sz w:val="22"/>
          <w:szCs w:val="22"/>
        </w:rPr>
      </w:pPr>
      <w:r w:rsidRPr="0060393F">
        <w:rPr>
          <w:sz w:val="22"/>
          <w:szCs w:val="22"/>
        </w:rPr>
        <w:t>Peinture ;</w:t>
      </w:r>
    </w:p>
    <w:p w:rsidR="0076124D" w:rsidRPr="0060393F" w:rsidRDefault="0076124D" w:rsidP="0076124D">
      <w:pPr>
        <w:pStyle w:val="Paragraphedeliste"/>
        <w:numPr>
          <w:ilvl w:val="0"/>
          <w:numId w:val="3"/>
        </w:numPr>
        <w:jc w:val="both"/>
        <w:rPr>
          <w:sz w:val="22"/>
          <w:szCs w:val="22"/>
        </w:rPr>
      </w:pPr>
      <w:r w:rsidRPr="0060393F">
        <w:rPr>
          <w:sz w:val="22"/>
          <w:szCs w:val="22"/>
        </w:rPr>
        <w:t>Aménagement VRD.</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DB2C8C">
        <w:rPr>
          <w:rFonts w:ascii="Times New Roman" w:hAnsi="Times New Roman" w:cs="Times New Roman"/>
        </w:rPr>
        <w:t xml:space="preserve">en </w:t>
      </w:r>
      <w:r w:rsidRPr="0060393F">
        <w:rPr>
          <w:rFonts w:ascii="Times New Roman" w:hAnsi="Times New Roman" w:cs="Times New Roman"/>
        </w:rPr>
        <w:t>lot</w:t>
      </w:r>
      <w:r w:rsidR="00DB2C8C">
        <w:rPr>
          <w:rFonts w:ascii="Times New Roman" w:hAnsi="Times New Roman" w:cs="Times New Roman"/>
        </w:rPr>
        <w:t xml:space="preserve"> unique.</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42ADB" w:rsidRPr="006F614B" w:rsidRDefault="00442ADB" w:rsidP="006F614B">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r w:rsidR="00BD5960">
        <w:rPr>
          <w:rFonts w:ascii="Times New Roman" w:hAnsi="Times New Roman" w:cs="Times New Roman"/>
          <w:b/>
          <w:sz w:val="22"/>
          <w:szCs w:val="22"/>
        </w:rPr>
        <w:t xml:space="preserve">Dix </w:t>
      </w:r>
      <w:r w:rsidR="005B586E">
        <w:rPr>
          <w:rFonts w:ascii="Times New Roman" w:hAnsi="Times New Roman" w:cs="Times New Roman"/>
          <w:b/>
          <w:sz w:val="22"/>
          <w:szCs w:val="22"/>
        </w:rPr>
        <w:t>neuf</w:t>
      </w:r>
      <w:r w:rsidR="00392D9C">
        <w:rPr>
          <w:rFonts w:ascii="Times New Roman" w:hAnsi="Times New Roman" w:cs="Times New Roman"/>
          <w:b/>
          <w:sz w:val="22"/>
          <w:szCs w:val="22"/>
        </w:rPr>
        <w:t xml:space="preserve"> millions</w:t>
      </w:r>
      <w:r w:rsidR="005B586E">
        <w:rPr>
          <w:rFonts w:ascii="Times New Roman" w:hAnsi="Times New Roman" w:cs="Times New Roman"/>
          <w:b/>
          <w:sz w:val="22"/>
          <w:szCs w:val="22"/>
        </w:rPr>
        <w:t xml:space="preserve"> (19 0</w:t>
      </w:r>
      <w:r w:rsidR="00BD5960">
        <w:rPr>
          <w:rFonts w:ascii="Times New Roman" w:hAnsi="Times New Roman" w:cs="Times New Roman"/>
          <w:b/>
          <w:sz w:val="22"/>
          <w:szCs w:val="22"/>
        </w:rPr>
        <w:t>00 000</w:t>
      </w:r>
      <w:r w:rsidRPr="00442ADB">
        <w:rPr>
          <w:rFonts w:ascii="Times New Roman" w:hAnsi="Times New Roman" w:cs="Times New Roman"/>
          <w:b/>
          <w:sz w:val="22"/>
          <w:szCs w:val="22"/>
        </w:rPr>
        <w:t>) FCFA TTC</w:t>
      </w:r>
      <w:r w:rsidR="00E25EC1">
        <w:rPr>
          <w:rFonts w:ascii="Times New Roman" w:hAnsi="Times New Roman" w:cs="Times New Roman"/>
          <w:b/>
        </w:rPr>
        <w:t>.</w:t>
      </w:r>
    </w:p>
    <w:p w:rsidR="00442ADB" w:rsidRPr="00CF471F" w:rsidRDefault="0076124D" w:rsidP="00CF471F">
      <w:pPr>
        <w:pStyle w:val="Paragraphedeliste"/>
        <w:numPr>
          <w:ilvl w:val="0"/>
          <w:numId w:val="2"/>
        </w:numPr>
        <w:rPr>
          <w:b/>
        </w:rPr>
      </w:pPr>
      <w:r w:rsidRPr="00CF471F">
        <w:rPr>
          <w:b/>
          <w:u w:val="single"/>
        </w:rPr>
        <w:t>Participation et origine :</w:t>
      </w:r>
    </w:p>
    <w:p w:rsidR="0076124D" w:rsidRPr="00442ADB" w:rsidRDefault="0076124D" w:rsidP="00442ADB">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213DE6">
        <w:rPr>
          <w:rFonts w:ascii="Times New Roman" w:hAnsi="Times New Roman" w:cs="Times New Roman"/>
        </w:rPr>
        <w:t>Budget d’I</w:t>
      </w:r>
      <w:r>
        <w:rPr>
          <w:rFonts w:ascii="Times New Roman" w:hAnsi="Times New Roman" w:cs="Times New Roman"/>
        </w:rPr>
        <w:t xml:space="preserve">nvestissement </w:t>
      </w:r>
      <w:r w:rsidR="00213DE6">
        <w:rPr>
          <w:rFonts w:ascii="Times New Roman" w:hAnsi="Times New Roman" w:cs="Times New Roman"/>
        </w:rPr>
        <w:t>P</w:t>
      </w:r>
      <w:r>
        <w:rPr>
          <w:rFonts w:ascii="Times New Roman" w:hAnsi="Times New Roman" w:cs="Times New Roman"/>
        </w:rPr>
        <w:t>ublic (BIP),</w:t>
      </w:r>
      <w:r w:rsidR="005B586E">
        <w:rPr>
          <w:rFonts w:ascii="Times New Roman" w:hAnsi="Times New Roman" w:cs="Times New Roman"/>
        </w:rPr>
        <w:t xml:space="preserve">                  Exercice 2025</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w:t>
      </w:r>
      <w:r w:rsidR="00257C8B" w:rsidRPr="0060393F">
        <w:rPr>
          <w:rFonts w:ascii="Times New Roman" w:hAnsi="Times New Roman" w:cs="Times New Roman"/>
        </w:rPr>
        <w:t xml:space="preserve"> de</w:t>
      </w:r>
      <w:r w:rsidR="00257C8B" w:rsidRPr="0060393F">
        <w:rPr>
          <w:rFonts w:ascii="Times New Roman" w:hAnsi="Times New Roman" w:cs="Times New Roman"/>
          <w:b/>
        </w:rPr>
        <w:t xml:space="preserve"> </w:t>
      </w:r>
      <w:r w:rsidR="00607AAF">
        <w:rPr>
          <w:rFonts w:ascii="Times New Roman" w:hAnsi="Times New Roman" w:cs="Times New Roman"/>
          <w:b/>
        </w:rPr>
        <w:t>2% du montant prévisionnel</w:t>
      </w:r>
      <w:r w:rsidR="00257C8B" w:rsidRPr="00AE151F">
        <w:rPr>
          <w:rFonts w:ascii="Times New Roman" w:hAnsi="Times New Roman" w:cs="Times New Roman"/>
          <w:b/>
        </w:rPr>
        <w:t xml:space="preserve"> </w:t>
      </w:r>
      <w:r w:rsidR="00257C8B" w:rsidRPr="0060393F">
        <w:rPr>
          <w:rFonts w:ascii="Times New Roman" w:hAnsi="Times New Roman" w:cs="Times New Roman"/>
          <w:b/>
        </w:rPr>
        <w:t xml:space="preserve"> </w:t>
      </w:r>
      <w:r w:rsidR="00257C8B" w:rsidRPr="0060393F">
        <w:rPr>
          <w:rFonts w:ascii="Times New Roman" w:hAnsi="Times New Roman" w:cs="Times New Roman"/>
        </w:rPr>
        <w:t>par lot</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5643AB">
        <w:rPr>
          <w:rFonts w:ascii="Times New Roman" w:hAnsi="Times New Roman" w:cs="Times New Roman"/>
        </w:rPr>
        <w:t>à la Mairie de OULI</w:t>
      </w:r>
      <w:r w:rsidRPr="0060393F">
        <w:rPr>
          <w:rFonts w:ascii="Times New Roman" w:hAnsi="Times New Roman" w:cs="Times New Roman"/>
        </w:rPr>
        <w:t xml:space="preserve">, dès </w:t>
      </w:r>
      <w:r w:rsidRPr="0060393F">
        <w:rPr>
          <w:rFonts w:ascii="Times New Roman" w:hAnsi="Times New Roman" w:cs="Times New Roman"/>
        </w:rPr>
        <w:lastRenderedPageBreak/>
        <w:t xml:space="preserve">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sidR="00EB160F">
        <w:rPr>
          <w:rFonts w:ascii="Times New Roman" w:hAnsi="Times New Roman" w:cs="Times New Roman"/>
        </w:rPr>
        <w:t>rès des se</w:t>
      </w:r>
      <w:r w:rsidR="00D050BE">
        <w:rPr>
          <w:rFonts w:ascii="Times New Roman" w:hAnsi="Times New Roman" w:cs="Times New Roman"/>
        </w:rPr>
        <w:t>rvices de la Mairie de OULI</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74122">
        <w:rPr>
          <w:rFonts w:ascii="Times New Roman" w:hAnsi="Times New Roman" w:cs="Times New Roman"/>
          <w:b/>
        </w:rPr>
        <w:t xml:space="preserve"> </w:t>
      </w:r>
      <w:r>
        <w:rPr>
          <w:rFonts w:ascii="Times New Roman" w:hAnsi="Times New Roman" w:cs="Times New Roman"/>
          <w:b/>
        </w:rPr>
        <w:t xml:space="preserve">Municipale </w:t>
      </w:r>
      <w:r w:rsidR="00581870">
        <w:rPr>
          <w:rFonts w:ascii="Times New Roman" w:hAnsi="Times New Roman" w:cs="Times New Roman"/>
          <w:b/>
        </w:rPr>
        <w:t xml:space="preserve">d’OULI, d’une somme non remboursable de </w:t>
      </w:r>
      <w:r w:rsidR="00506C3C">
        <w:rPr>
          <w:rFonts w:ascii="Times New Roman" w:hAnsi="Times New Roman" w:cs="Times New Roman"/>
          <w:b/>
        </w:rPr>
        <w:t>Cinquante mille (50</w:t>
      </w:r>
      <w:r w:rsidR="00581870">
        <w:rPr>
          <w:rFonts w:ascii="Times New Roman" w:hAnsi="Times New Roman" w:cs="Times New Roman"/>
          <w:b/>
        </w:rPr>
        <w:t xml:space="preserve"> 000 ) FCFA, représentant les frais d’achat du Dossier d’ Appel d’ Offre</w:t>
      </w:r>
      <w:r w:rsidR="00135018">
        <w:rPr>
          <w:rFonts w:ascii="Times New Roman" w:hAnsi="Times New Roman" w:cs="Times New Roman"/>
        </w:rPr>
        <w:t xml:space="preserv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C02BD8">
        <w:rPr>
          <w:rFonts w:ascii="Times New Roman" w:hAnsi="Times New Roman" w:cs="Times New Roman"/>
        </w:rPr>
        <w:t xml:space="preserve">rvices </w:t>
      </w:r>
      <w:r w:rsidR="00CE7BF0">
        <w:rPr>
          <w:rFonts w:ascii="Times New Roman" w:hAnsi="Times New Roman" w:cs="Times New Roman"/>
        </w:rPr>
        <w:t>de la</w:t>
      </w:r>
      <w:r w:rsidR="00A974B6">
        <w:rPr>
          <w:rFonts w:ascii="Times New Roman" w:hAnsi="Times New Roman" w:cs="Times New Roman"/>
        </w:rPr>
        <w:t xml:space="preserve"> Mairie de OULI</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380EFD" w:rsidRDefault="00E9025C" w:rsidP="00E9025C">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sidR="00F323E8">
        <w:rPr>
          <w:bCs w:val="0"/>
          <w:iCs/>
          <w:color w:val="auto"/>
          <w:sz w:val="20"/>
          <w:szCs w:val="20"/>
        </w:rPr>
        <w:t>ONAL OUVERT N°______/AONO/RE/DK/C</w:t>
      </w:r>
      <w:r w:rsidR="00E1266F">
        <w:rPr>
          <w:bCs w:val="0"/>
          <w:iCs/>
          <w:color w:val="auto"/>
          <w:sz w:val="20"/>
          <w:szCs w:val="20"/>
        </w:rPr>
        <w:t>-</w:t>
      </w:r>
      <w:r w:rsidR="005E52DF">
        <w:rPr>
          <w:bCs w:val="0"/>
          <w:iCs/>
          <w:color w:val="auto"/>
          <w:sz w:val="20"/>
          <w:szCs w:val="20"/>
        </w:rPr>
        <w:t>OULI</w:t>
      </w:r>
      <w:r w:rsidR="00F323E8">
        <w:rPr>
          <w:bCs w:val="0"/>
          <w:iCs/>
          <w:color w:val="auto"/>
          <w:sz w:val="20"/>
          <w:szCs w:val="20"/>
        </w:rPr>
        <w:t>/SG</w:t>
      </w:r>
      <w:r w:rsidR="00E1266F">
        <w:rPr>
          <w:bCs w:val="0"/>
          <w:iCs/>
          <w:color w:val="auto"/>
          <w:sz w:val="20"/>
          <w:szCs w:val="20"/>
        </w:rPr>
        <w:t>/CI</w:t>
      </w:r>
      <w:r w:rsidRPr="00380EFD">
        <w:rPr>
          <w:bCs w:val="0"/>
          <w:iCs/>
          <w:color w:val="auto"/>
          <w:sz w:val="20"/>
          <w:szCs w:val="20"/>
        </w:rPr>
        <w:t>PM</w:t>
      </w:r>
      <w:r w:rsidR="005B586E">
        <w:rPr>
          <w:bCs w:val="0"/>
          <w:iCs/>
          <w:color w:val="auto"/>
          <w:sz w:val="20"/>
          <w:szCs w:val="20"/>
        </w:rPr>
        <w:t>/2025</w:t>
      </w:r>
      <w:r w:rsidR="0063215F">
        <w:rPr>
          <w:bCs w:val="0"/>
          <w:iCs/>
          <w:color w:val="auto"/>
          <w:sz w:val="20"/>
          <w:szCs w:val="20"/>
        </w:rPr>
        <w:t xml:space="preserve"> DU</w:t>
      </w:r>
      <w:r w:rsidRPr="00380EFD">
        <w:rPr>
          <w:bCs w:val="0"/>
          <w:iCs/>
          <w:color w:val="auto"/>
          <w:sz w:val="20"/>
          <w:szCs w:val="20"/>
        </w:rPr>
        <w:t>____________</w:t>
      </w:r>
      <w:r w:rsidR="00A24780" w:rsidRPr="00A24780">
        <w:rPr>
          <w:bCs w:val="0"/>
          <w:iCs/>
          <w:color w:val="auto"/>
          <w:sz w:val="20"/>
          <w:szCs w:val="20"/>
        </w:rPr>
        <w:t xml:space="preserve"> </w:t>
      </w:r>
      <w:r w:rsidR="00A24780">
        <w:rPr>
          <w:bCs w:val="0"/>
          <w:iCs/>
          <w:color w:val="auto"/>
          <w:sz w:val="20"/>
          <w:szCs w:val="20"/>
        </w:rPr>
        <w:t>EN PROCEDURE D’URGENCE</w:t>
      </w:r>
    </w:p>
    <w:p w:rsidR="00D1456C" w:rsidRPr="00500C17" w:rsidRDefault="0063215F" w:rsidP="005B7994">
      <w:pPr>
        <w:pStyle w:val="Titre10"/>
        <w:rPr>
          <w:bCs w:val="0"/>
          <w:iCs/>
          <w:color w:val="auto"/>
          <w:sz w:val="20"/>
          <w:szCs w:val="20"/>
        </w:rPr>
      </w:pPr>
      <w:r w:rsidRPr="00500C17">
        <w:rPr>
          <w:bCs w:val="0"/>
          <w:iCs/>
          <w:color w:val="auto"/>
          <w:sz w:val="20"/>
          <w:szCs w:val="20"/>
        </w:rPr>
        <w:t xml:space="preserve">POUR L’EXECUTION DES TRAVAUX DE CONSTRUCTION D’UN BLOC DE  DEUX (02) SALLES DE </w:t>
      </w:r>
      <w:r w:rsidR="00B36E85" w:rsidRPr="00500C17">
        <w:rPr>
          <w:bCs w:val="0"/>
          <w:iCs/>
          <w:color w:val="auto"/>
          <w:sz w:val="20"/>
          <w:szCs w:val="20"/>
        </w:rPr>
        <w:t xml:space="preserve">CLASSE A L’ECOLE PRIMAIRE PUBLIQUE DE </w:t>
      </w:r>
      <w:r w:rsidR="005B586E" w:rsidRPr="00500C17">
        <w:rPr>
          <w:sz w:val="20"/>
          <w:szCs w:val="20"/>
        </w:rPr>
        <w:t>TAMONAGUEZE</w:t>
      </w:r>
      <w:r w:rsidR="00B36E85" w:rsidRPr="00500C17">
        <w:rPr>
          <w:bCs w:val="0"/>
          <w:iCs/>
          <w:color w:val="auto"/>
          <w:sz w:val="20"/>
          <w:szCs w:val="20"/>
        </w:rPr>
        <w:t xml:space="preserve"> DANS</w:t>
      </w:r>
      <w:r w:rsidRPr="00500C17">
        <w:rPr>
          <w:bCs w:val="0"/>
          <w:iCs/>
          <w:color w:val="auto"/>
          <w:sz w:val="20"/>
          <w:szCs w:val="20"/>
        </w:rPr>
        <w:t xml:space="preserve"> LA COMMUNE </w:t>
      </w:r>
      <w:r w:rsidR="00D1456C" w:rsidRPr="00500C17">
        <w:rPr>
          <w:bCs w:val="0"/>
          <w:iCs/>
          <w:color w:val="auto"/>
          <w:sz w:val="20"/>
          <w:szCs w:val="20"/>
        </w:rPr>
        <w:t>DE OULI</w:t>
      </w:r>
      <w:r w:rsidR="003728F6" w:rsidRPr="00500C17">
        <w:rPr>
          <w:bCs w:val="0"/>
          <w:iCs/>
          <w:color w:val="auto"/>
          <w:sz w:val="20"/>
          <w:szCs w:val="20"/>
        </w:rPr>
        <w:t xml:space="preserve">, </w:t>
      </w:r>
      <w:r w:rsidRPr="00500C17">
        <w:rPr>
          <w:bCs w:val="0"/>
          <w:iCs/>
          <w:color w:val="auto"/>
          <w:sz w:val="20"/>
          <w:szCs w:val="20"/>
        </w:rPr>
        <w:t>DEPARTEMENT DE LA KADEY, REGION DE L’EST.</w:t>
      </w:r>
    </w:p>
    <w:p w:rsidR="0076124D" w:rsidRPr="003A620A" w:rsidRDefault="0076124D" w:rsidP="0063215F">
      <w:pPr>
        <w:pStyle w:val="Titre10"/>
        <w:rPr>
          <w:b w:val="0"/>
          <w:bCs w:val="0"/>
          <w:iCs/>
          <w:color w:val="auto"/>
          <w:sz w:val="20"/>
          <w:szCs w:val="20"/>
        </w:rPr>
      </w:pPr>
    </w:p>
    <w:p w:rsidR="0076124D" w:rsidRPr="0060393F" w:rsidRDefault="0076124D" w:rsidP="0076124D">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5B586E">
        <w:rPr>
          <w:rFonts w:ascii="Times New Roman" w:hAnsi="Times New Roman" w:cs="Times New Roman"/>
        </w:rPr>
        <w:t>, EXERCICE 2025</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sidR="007E29D9">
        <w:rPr>
          <w:rFonts w:ascii="Times New Roman" w:hAnsi="Times New Roman" w:cs="Times New Roman"/>
        </w:rPr>
        <w:t>par la Commission Interne</w:t>
      </w:r>
      <w:r w:rsidRPr="0060393F">
        <w:rPr>
          <w:rFonts w:ascii="Times New Roman" w:hAnsi="Times New Roman" w:cs="Times New Roman"/>
        </w:rPr>
        <w:t xml:space="preserve"> de Passation des March</w:t>
      </w:r>
      <w:r w:rsidR="00157162">
        <w:rPr>
          <w:rFonts w:ascii="Times New Roman" w:hAnsi="Times New Roman" w:cs="Times New Roman"/>
        </w:rPr>
        <w:t>és Publics de la Commune de OULI à OULI</w:t>
      </w:r>
      <w:r w:rsidRPr="0060393F">
        <w:rPr>
          <w:rFonts w:ascii="Times New Roman" w:hAnsi="Times New Roman" w:cs="Times New Roman"/>
        </w:rPr>
        <w:t xml:space="preserve">,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CB1644" w:rsidP="0076124D">
      <w:pPr>
        <w:pStyle w:val="Corpsdetexte"/>
        <w:numPr>
          <w:ilvl w:val="0"/>
          <w:numId w:val="4"/>
        </w:numPr>
        <w:tabs>
          <w:tab w:val="left" w:pos="851"/>
        </w:tabs>
        <w:ind w:left="1341" w:hanging="720"/>
        <w:rPr>
          <w:bCs/>
          <w:sz w:val="22"/>
          <w:szCs w:val="22"/>
        </w:rPr>
      </w:pPr>
      <w:r>
        <w:rPr>
          <w:bCs/>
          <w:sz w:val="22"/>
          <w:szCs w:val="22"/>
        </w:rPr>
        <w:t>Absence de la Caution de soumission</w:t>
      </w:r>
      <w:r w:rsidR="0076124D" w:rsidRPr="0060393F">
        <w:rPr>
          <w:bCs/>
          <w:sz w:val="22"/>
          <w:szCs w:val="22"/>
        </w:rPr>
        <w:t> ;</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w:t>
      </w:r>
      <w:r w:rsidR="00C22F6E">
        <w:rPr>
          <w:bCs/>
          <w:sz w:val="22"/>
          <w:szCs w:val="22"/>
        </w:rPr>
        <w:t xml:space="preserve"> ou absence</w:t>
      </w:r>
      <w:r>
        <w:rPr>
          <w:bCs/>
          <w:sz w:val="22"/>
          <w:szCs w:val="22"/>
        </w:rPr>
        <w:t xml:space="preserve"> d’une pièce  quarante huit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lastRenderedPageBreak/>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Références (02 critères) ;</w:t>
      </w:r>
    </w:p>
    <w:p w:rsidR="0076124D" w:rsidRPr="0060393F" w:rsidRDefault="00A31C15" w:rsidP="0076124D">
      <w:pPr>
        <w:pStyle w:val="Corpsdetexte"/>
        <w:numPr>
          <w:ilvl w:val="0"/>
          <w:numId w:val="6"/>
        </w:numPr>
        <w:tabs>
          <w:tab w:val="left" w:pos="851"/>
        </w:tabs>
        <w:ind w:left="851" w:hanging="284"/>
        <w:rPr>
          <w:bCs/>
          <w:sz w:val="22"/>
          <w:szCs w:val="22"/>
        </w:rPr>
      </w:pPr>
      <w:r>
        <w:rPr>
          <w:bCs/>
          <w:sz w:val="22"/>
          <w:szCs w:val="22"/>
        </w:rPr>
        <w:t>L</w:t>
      </w:r>
      <w:r w:rsidR="00620E1C">
        <w:rPr>
          <w:bCs/>
          <w:sz w:val="22"/>
          <w:szCs w:val="22"/>
        </w:rPr>
        <w:t>e chiffre d’affaire</w:t>
      </w:r>
      <w:r w:rsidR="008043A7">
        <w:rPr>
          <w:bCs/>
          <w:sz w:val="22"/>
          <w:szCs w:val="22"/>
        </w:rPr>
        <w:t xml:space="preserve"> de l’entreprise</w:t>
      </w:r>
      <w:r w:rsidR="0076124D" w:rsidRPr="0060393F">
        <w:rPr>
          <w:bCs/>
          <w:sz w:val="22"/>
          <w:szCs w:val="22"/>
        </w:rPr>
        <w:t xml:space="preserve">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AF70B6">
        <w:rPr>
          <w:bCs/>
          <w:sz w:val="22"/>
          <w:szCs w:val="22"/>
        </w:rPr>
        <w:t xml:space="preserve"> </w:t>
      </w:r>
      <w:r w:rsidR="00AF70B6" w:rsidRPr="0060393F">
        <w:rPr>
          <w:b/>
          <w:bCs/>
          <w:sz w:val="22"/>
          <w:szCs w:val="22"/>
        </w:rPr>
        <w:t>Dix millions (10 000 000) FCFA</w:t>
      </w:r>
      <w:r w:rsidR="00193498">
        <w:rPr>
          <w:b/>
          <w:bCs/>
          <w:sz w:val="22"/>
          <w:szCs w:val="22"/>
        </w:rPr>
        <w:t xml:space="preserve"> </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A30555" w:rsidP="007516F6">
      <w:pPr>
        <w:pStyle w:val="Corpsdetexte"/>
        <w:rPr>
          <w:sz w:val="22"/>
          <w:szCs w:val="22"/>
        </w:rPr>
      </w:pPr>
      <w:r>
        <w:rPr>
          <w:sz w:val="22"/>
          <w:szCs w:val="22"/>
        </w:rPr>
        <w:t>Une entreprise</w:t>
      </w:r>
      <w:r w:rsidR="00DF3821">
        <w:rPr>
          <w:sz w:val="22"/>
          <w:szCs w:val="22"/>
        </w:rPr>
        <w:t xml:space="preserve"> peut</w:t>
      </w:r>
      <w:r w:rsidR="00733689">
        <w:rPr>
          <w:sz w:val="22"/>
          <w:szCs w:val="22"/>
        </w:rPr>
        <w:t xml:space="preserve"> </w:t>
      </w:r>
      <w:r w:rsidR="00F62254">
        <w:rPr>
          <w:sz w:val="22"/>
          <w:szCs w:val="22"/>
        </w:rPr>
        <w:t xml:space="preserve">être </w:t>
      </w:r>
      <w:r w:rsidR="00056BE6">
        <w:rPr>
          <w:sz w:val="22"/>
          <w:szCs w:val="22"/>
        </w:rPr>
        <w:t>attribut</w:t>
      </w:r>
      <w:r w:rsidR="00E51E92">
        <w:rPr>
          <w:sz w:val="22"/>
          <w:szCs w:val="22"/>
        </w:rPr>
        <w:t>aire de l’unique</w:t>
      </w:r>
      <w:r w:rsidR="00DF3821">
        <w:rPr>
          <w:sz w:val="22"/>
          <w:szCs w:val="22"/>
        </w:rPr>
        <w:t xml:space="preserve"> lot.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4" w:name="_Toc349405739"/>
      <w:bookmarkStart w:id="5"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w:t>
      </w:r>
      <w:r w:rsidR="006F4632">
        <w:rPr>
          <w:rFonts w:ascii="Times New Roman" w:hAnsi="Times New Roman" w:cs="Times New Roman"/>
        </w:rPr>
        <w:t>vrables à la Mairie de OULI</w:t>
      </w:r>
      <w:r w:rsidRPr="0060393F">
        <w:rPr>
          <w:rFonts w:ascii="Times New Roman" w:hAnsi="Times New Roman" w:cs="Times New Roman"/>
        </w:rPr>
        <w:t>.</w:t>
      </w:r>
    </w:p>
    <w:p w:rsidR="0076124D" w:rsidRPr="0060393F" w:rsidRDefault="003C1B1A" w:rsidP="0076124D">
      <w:pPr>
        <w:tabs>
          <w:tab w:val="left" w:pos="5625"/>
        </w:tabs>
        <w:spacing w:after="0" w:line="240" w:lineRule="auto"/>
        <w:rPr>
          <w:rFonts w:ascii="Times New Roman" w:hAnsi="Times New Roman" w:cs="Times New Roman"/>
        </w:rPr>
      </w:pPr>
      <w:r w:rsidRPr="003C1B1A">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FF1A56" w:rsidRPr="00F52CA4" w:rsidRDefault="00FF1A56"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FF1A56" w:rsidRPr="00BC6BE4" w:rsidRDefault="00FF1A56"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FF1A56" w:rsidRPr="000923D2" w:rsidRDefault="00FF1A56" w:rsidP="000923D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FF1A56" w:rsidRPr="00BC6BE4" w:rsidRDefault="00FF1A56"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FF1A56" w:rsidRPr="00B50928" w:rsidRDefault="00FF1A56"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FF1A56" w:rsidRPr="00BC6BE4" w:rsidRDefault="00FF1A56"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FF1A56" w:rsidRPr="00BC6BE4" w:rsidRDefault="00FF1A56"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FF1A56" w:rsidRPr="00BC6BE4" w:rsidRDefault="00FF1A56" w:rsidP="0076124D">
                  <w:pPr>
                    <w:tabs>
                      <w:tab w:val="left" w:pos="426"/>
                    </w:tabs>
                    <w:spacing w:after="0" w:line="240" w:lineRule="auto"/>
                    <w:ind w:left="720"/>
                    <w:rPr>
                      <w:rFonts w:ascii="Tahoma" w:hAnsi="Tahoma" w:cs="Tahoma"/>
                      <w:sz w:val="16"/>
                      <w:szCs w:val="16"/>
                    </w:rPr>
                  </w:pPr>
                </w:p>
                <w:p w:rsidR="00FF1A56" w:rsidRPr="00EA436D" w:rsidRDefault="00FF1A56"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3C1B1A"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FF1A56" w:rsidRPr="001C4AC2" w:rsidRDefault="00FF1A56" w:rsidP="00262FF5">
                  <w:pPr>
                    <w:spacing w:after="0"/>
                    <w:jc w:val="center"/>
                    <w:rPr>
                      <w:rFonts w:ascii="Times New Roman" w:hAnsi="Times New Roman" w:cs="Times New Roman"/>
                    </w:rPr>
                  </w:pPr>
                  <w:r>
                    <w:rPr>
                      <w:rFonts w:ascii="Times New Roman" w:hAnsi="Times New Roman" w:cs="Times New Roman"/>
                      <w:b/>
                    </w:rPr>
                    <w:t xml:space="preserve">              OULI</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FF1A56" w:rsidRPr="00FC410E" w:rsidRDefault="00FF1A56" w:rsidP="00262FF5">
                  <w:pPr>
                    <w:spacing w:after="0" w:line="240" w:lineRule="auto"/>
                    <w:jc w:val="center"/>
                    <w:rPr>
                      <w:rFonts w:ascii="Times New Roman" w:hAnsi="Times New Roman" w:cs="Times New Roman"/>
                      <w:b/>
                      <w:sz w:val="8"/>
                      <w:szCs w:val="8"/>
                    </w:rPr>
                  </w:pPr>
                </w:p>
                <w:p w:rsidR="00FF1A56" w:rsidRDefault="00FF1A56"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FF1A56" w:rsidRPr="00FC410E" w:rsidRDefault="00FF1A56"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FF1A56" w:rsidRDefault="00FF1A56" w:rsidP="00A30555">
                  <w:pPr>
                    <w:tabs>
                      <w:tab w:val="left" w:pos="4962"/>
                    </w:tabs>
                    <w:spacing w:after="0" w:line="240" w:lineRule="auto"/>
                    <w:jc w:val="center"/>
                    <w:outlineLvl w:val="0"/>
                    <w:rPr>
                      <w:rFonts w:ascii="Times New Roman" w:hAnsi="Times New Roman" w:cs="Times New Roman"/>
                    </w:rPr>
                  </w:pPr>
                </w:p>
                <w:p w:rsidR="00FF1A56" w:rsidRDefault="00FF1A56" w:rsidP="0076124D">
                  <w:pPr>
                    <w:tabs>
                      <w:tab w:val="left" w:pos="4962"/>
                    </w:tabs>
                    <w:spacing w:after="0" w:line="240" w:lineRule="auto"/>
                    <w:outlineLvl w:val="0"/>
                    <w:rPr>
                      <w:b/>
                      <w:sz w:val="28"/>
                      <w:szCs w:val="28"/>
                      <w:u w:val="single"/>
                    </w:rPr>
                  </w:pPr>
                </w:p>
                <w:p w:rsidR="00FF1A56" w:rsidRDefault="00FF1A56" w:rsidP="0076124D">
                  <w:pPr>
                    <w:tabs>
                      <w:tab w:val="left" w:pos="4962"/>
                    </w:tabs>
                    <w:spacing w:after="0" w:line="240" w:lineRule="auto"/>
                    <w:outlineLvl w:val="0"/>
                    <w:rPr>
                      <w:b/>
                      <w:sz w:val="28"/>
                      <w:szCs w:val="28"/>
                      <w:u w:val="single"/>
                    </w:rPr>
                  </w:pPr>
                </w:p>
                <w:p w:rsidR="00FF1A56" w:rsidRDefault="00FF1A56" w:rsidP="0076124D">
                  <w:pPr>
                    <w:tabs>
                      <w:tab w:val="left" w:pos="4962"/>
                    </w:tabs>
                    <w:spacing w:after="0" w:line="240" w:lineRule="auto"/>
                    <w:outlineLvl w:val="0"/>
                    <w:rPr>
                      <w:b/>
                      <w:sz w:val="28"/>
                      <w:szCs w:val="28"/>
                      <w:u w:val="single"/>
                    </w:rPr>
                  </w:pPr>
                </w:p>
                <w:p w:rsidR="00FF1A56" w:rsidRDefault="00FF1A56" w:rsidP="0076124D">
                  <w:pPr>
                    <w:tabs>
                      <w:tab w:val="left" w:pos="4962"/>
                    </w:tabs>
                    <w:spacing w:after="0" w:line="240" w:lineRule="auto"/>
                    <w:outlineLvl w:val="0"/>
                    <w:rPr>
                      <w:b/>
                      <w:sz w:val="28"/>
                      <w:szCs w:val="28"/>
                      <w:u w:val="single"/>
                    </w:rPr>
                  </w:pPr>
                </w:p>
                <w:p w:rsidR="00FF1A56" w:rsidRDefault="00FF1A56" w:rsidP="0076124D">
                  <w:pPr>
                    <w:tabs>
                      <w:tab w:val="left" w:pos="4962"/>
                    </w:tabs>
                    <w:spacing w:after="0" w:line="240" w:lineRule="auto"/>
                    <w:outlineLvl w:val="0"/>
                    <w:rPr>
                      <w:b/>
                      <w:sz w:val="28"/>
                      <w:szCs w:val="28"/>
                      <w:u w:val="single"/>
                    </w:rPr>
                  </w:pPr>
                </w:p>
                <w:p w:rsidR="00FF1A56" w:rsidRPr="00262FF5" w:rsidRDefault="00FF1A56" w:rsidP="00262FF5">
                  <w:pPr>
                    <w:tabs>
                      <w:tab w:val="left" w:pos="4962"/>
                    </w:tabs>
                    <w:spacing w:after="0"/>
                    <w:jc w:val="center"/>
                    <w:outlineLvl w:val="0"/>
                    <w:rPr>
                      <w:rFonts w:ascii="Times New Roman" w:hAnsi="Times New Roman" w:cs="Times New Roman"/>
                      <w:b/>
                    </w:rPr>
                  </w:pPr>
                </w:p>
                <w:p w:rsidR="00FF1A56" w:rsidRPr="001C4AC2" w:rsidRDefault="00FF1A56" w:rsidP="007516F6">
                  <w:pPr>
                    <w:spacing w:after="0"/>
                    <w:rPr>
                      <w:rFonts w:ascii="Times New Roman" w:hAnsi="Times New Roman" w:cs="Times New Roman"/>
                    </w:rPr>
                  </w:pPr>
                </w:p>
                <w:p w:rsidR="00FF1A56" w:rsidRPr="00EA436D" w:rsidRDefault="00FF1A56" w:rsidP="0076124D">
                  <w:pPr>
                    <w:jc w:val="center"/>
                  </w:pPr>
                </w:p>
                <w:p w:rsidR="00FF1A56" w:rsidRPr="00EA436D" w:rsidRDefault="00FF1A56" w:rsidP="0076124D"/>
                <w:p w:rsidR="00FF1A56" w:rsidRDefault="00FF1A56" w:rsidP="0076124D"/>
                <w:p w:rsidR="00FF1A56" w:rsidRDefault="00FF1A56" w:rsidP="0076124D"/>
                <w:p w:rsidR="00FF1A56" w:rsidRDefault="00FF1A56" w:rsidP="0076124D"/>
                <w:p w:rsidR="00FF1A56" w:rsidRDefault="00FF1A56"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60393F" w:rsidRDefault="0076124D" w:rsidP="0076124D">
      <w:pPr>
        <w:pStyle w:val="Titre10"/>
        <w:spacing w:before="100" w:beforeAutospacing="1" w:after="100" w:afterAutospacing="1"/>
        <w:jc w:val="both"/>
        <w:rPr>
          <w:bCs w:val="0"/>
          <w:iCs/>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14164E" w:rsidRDefault="0076124D" w:rsidP="0076124D">
      <w:pPr>
        <w:jc w:val="center"/>
        <w:rPr>
          <w:rFonts w:ascii="Times New Roman" w:hAnsi="Times New Roman" w:cs="Times New Roman"/>
        </w:rPr>
      </w:pPr>
    </w:p>
    <w:p w:rsidR="0076124D" w:rsidRPr="0014164E" w:rsidRDefault="0076124D" w:rsidP="0076124D">
      <w:pPr>
        <w:rPr>
          <w:lang w:eastAsia="fr-FR"/>
        </w:rPr>
      </w:pPr>
    </w:p>
    <w:p w:rsidR="0076124D" w:rsidRPr="0014164E" w:rsidRDefault="0076124D" w:rsidP="0076124D">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pPr>
      <w:r w:rsidRPr="0014164E">
        <w:tab/>
      </w:r>
      <w:r w:rsidRPr="0014164E">
        <w:br w:type="page"/>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3C1B1A" w:rsidP="0076124D">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FF1A56" w:rsidRPr="00B1352A" w:rsidRDefault="00FF1A56"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FF1A56" w:rsidRPr="00313E2A" w:rsidRDefault="00FF1A56" w:rsidP="0076124D"/>
              </w:txbxContent>
            </v:textbox>
            <w10:wrap type="square" anchorx="margin" anchory="margin"/>
          </v:shape>
        </w:pict>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DF0F0C" w:rsidRPr="0004779F" w:rsidRDefault="00DF0F0C" w:rsidP="00DF0F0C">
      <w:pPr>
        <w:pStyle w:val="Corpsdetexte"/>
        <w:rPr>
          <w:b/>
          <w:sz w:val="22"/>
          <w:szCs w:val="22"/>
        </w:rPr>
      </w:pPr>
      <w:r w:rsidRPr="0004779F">
        <w:rPr>
          <w:sz w:val="22"/>
          <w:szCs w:val="22"/>
        </w:rPr>
        <w:t>TABLE DES MATIERES</w:t>
      </w:r>
    </w:p>
    <w:p w:rsidR="00DF0F0C" w:rsidRPr="0004779F" w:rsidRDefault="00DF0F0C" w:rsidP="00DF0F0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A- GENERALITES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w:t>
      </w:r>
      <w:r w:rsidRPr="0004779F">
        <w:rPr>
          <w:rFonts w:ascii="Times New Roman" w:eastAsia="Calibri" w:hAnsi="Times New Roman" w:cs="Times New Roman"/>
          <w:vertAlign w:val="superscript"/>
        </w:rPr>
        <w:t>er</w:t>
      </w:r>
      <w:r w:rsidRPr="0004779F">
        <w:rPr>
          <w:rFonts w:ascii="Times New Roman" w:eastAsia="Calibri" w:hAnsi="Times New Roman" w:cs="Times New Roman"/>
        </w:rPr>
        <w:t> : Portée de la soumission</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 : Financement</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 : Fraude et Corruption</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4 : Candidat admis à concourir</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5 : Matériaux, matériels, fournitures, équipements et services autorisés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6 : Qualification du soumissionnaire</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7 : Visite du site des travaux</w:t>
      </w:r>
    </w:p>
    <w:p w:rsidR="00DF0F0C" w:rsidRPr="0004779F" w:rsidRDefault="00DF0F0C" w:rsidP="00DF0F0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B- DOSSIER D’APPEL D’OFFRES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8 : Contenu du dossier d’Appel d’Offres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9 : Eclaircissements apportés au Dossier d’Appel d’Offres et recours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10 : Modification du Dossier d’Appel d’Offres</w:t>
      </w:r>
    </w:p>
    <w:p w:rsidR="00DF0F0C" w:rsidRPr="0004779F" w:rsidRDefault="00DF0F0C" w:rsidP="00DF0F0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C- PREPARATION DES OFFRES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11 : Frais de soumission</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12 : Langue de l’offre</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13 : Documents constituant l’offre</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14 : Montant de l’offre</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15 : Monnaies de soumission et de règlement</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16 : Validité des offres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 xml:space="preserve">ARTICLE 17 : Caution de soumission </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18 : Propositions variantes des soumissionnaires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19 : Réunion préparatoire à l’établissement des offres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20 : Forme et signature de l ‘offre</w:t>
      </w:r>
    </w:p>
    <w:p w:rsidR="00DF0F0C" w:rsidRPr="0004779F" w:rsidRDefault="00DF0F0C" w:rsidP="00DF0F0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D- DEPOT DES OFFRES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21 : Cachetage et marquage des offres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22 : Date et heure limite de dépôt des offres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23 : Offres hors délai</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24 : Modification, substitution et retrait des offres</w:t>
      </w:r>
    </w:p>
    <w:p w:rsidR="00DF0F0C" w:rsidRPr="0004779F" w:rsidRDefault="00DF0F0C" w:rsidP="00DF0F0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lastRenderedPageBreak/>
        <w:t>E -OUVERTURE DES PLIS ET EVALUATION DES OFFRES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25 : Ouverture des plis et recours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26 : Caractère confidentiel de la procédure</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27 : Eclaircissements sur les offres et contacts avec l’Autorité Contractante</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28 : Détermination de la conformité des offres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29 : Qualification du soumissionnaire</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30 : Correction des erreurs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31 : Conversion en une seule monnaie</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32 : Evaluation et comparaison des offres au plan financier</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33 : Préférence accordée aux soumissionnaires nationaux</w:t>
      </w:r>
    </w:p>
    <w:p w:rsidR="00DF0F0C" w:rsidRPr="0004779F" w:rsidRDefault="00DF0F0C" w:rsidP="00DF0F0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F- ATTIBUTIION DU MARCHE</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34 : Attribution du Marché</w:t>
      </w:r>
    </w:p>
    <w:p w:rsidR="00DF0F0C" w:rsidRPr="0004779F" w:rsidRDefault="00DF0F0C" w:rsidP="00DF0F0C">
      <w:pPr>
        <w:tabs>
          <w:tab w:val="right" w:leader="dot" w:pos="9911"/>
        </w:tabs>
        <w:ind w:left="1843" w:hanging="1417"/>
        <w:rPr>
          <w:rFonts w:ascii="Times New Roman" w:eastAsia="Calibri" w:hAnsi="Times New Roman" w:cs="Times New Roman"/>
        </w:rPr>
      </w:pPr>
      <w:r w:rsidRPr="0004779F">
        <w:rPr>
          <w:rFonts w:ascii="Times New Roman" w:eastAsia="Calibri" w:hAnsi="Times New Roman" w:cs="Times New Roman"/>
        </w:rPr>
        <w:t>ARTICLE 35 : Droit de l’Autorité Contractante de déclarer un Appel d’Offres infructueux ou d’annuler une procédure</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36 : Notification de l’attribution du Marché</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37 : Publication des résultats d’attribution du Marché et recours</w:t>
      </w:r>
    </w:p>
    <w:p w:rsidR="00DF0F0C" w:rsidRPr="0004779F" w:rsidRDefault="00DF0F0C" w:rsidP="00DF0F0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38 : Signature du Marché</w:t>
      </w:r>
    </w:p>
    <w:p w:rsidR="00DF0F0C" w:rsidRPr="0004779F" w:rsidRDefault="00DF0F0C" w:rsidP="00DF0F0C">
      <w:pPr>
        <w:tabs>
          <w:tab w:val="right" w:leader="dot" w:pos="9911"/>
        </w:tabs>
        <w:ind w:left="426"/>
        <w:rPr>
          <w:rFonts w:ascii="Times New Roman" w:hAnsi="Times New Roman" w:cs="Times New Roman"/>
        </w:rPr>
      </w:pPr>
      <w:r w:rsidRPr="0004779F">
        <w:rPr>
          <w:rFonts w:ascii="Times New Roman" w:eastAsia="Calibri" w:hAnsi="Times New Roman" w:cs="Times New Roman"/>
        </w:rPr>
        <w:t>ARTICLE 39 ET DERNIER : Cautionnement définitif.</w:t>
      </w:r>
    </w:p>
    <w:p w:rsidR="00DF0F0C" w:rsidRDefault="00DF0F0C" w:rsidP="00DF0F0C">
      <w:pPr>
        <w:tabs>
          <w:tab w:val="right" w:leader="dot" w:pos="9911"/>
        </w:tabs>
        <w:ind w:left="426"/>
        <w:rPr>
          <w:rFonts w:ascii="Maiandra GD" w:hAnsi="Maiandra GD"/>
          <w:szCs w:val="24"/>
        </w:rPr>
      </w:pPr>
    </w:p>
    <w:p w:rsidR="00DF0F0C" w:rsidRDefault="00DF0F0C" w:rsidP="00DF0F0C">
      <w:pPr>
        <w:tabs>
          <w:tab w:val="right" w:leader="dot" w:pos="9911"/>
        </w:tabs>
        <w:ind w:left="426"/>
        <w:rPr>
          <w:rFonts w:ascii="Maiandra GD" w:hAnsi="Maiandra GD"/>
          <w:szCs w:val="24"/>
        </w:rPr>
      </w:pPr>
    </w:p>
    <w:p w:rsidR="00DF0F0C" w:rsidRDefault="00DF0F0C" w:rsidP="00DF0F0C">
      <w:pPr>
        <w:tabs>
          <w:tab w:val="right" w:leader="dot" w:pos="9911"/>
        </w:tabs>
        <w:ind w:left="426"/>
        <w:rPr>
          <w:rFonts w:ascii="Maiandra GD" w:hAnsi="Maiandra GD"/>
          <w:szCs w:val="24"/>
        </w:rPr>
      </w:pPr>
    </w:p>
    <w:p w:rsidR="00DF0F0C" w:rsidRDefault="00DF0F0C" w:rsidP="00DF0F0C">
      <w:pPr>
        <w:tabs>
          <w:tab w:val="right" w:leader="dot" w:pos="9911"/>
        </w:tabs>
        <w:ind w:left="426"/>
        <w:rPr>
          <w:rFonts w:ascii="Maiandra GD" w:hAnsi="Maiandra GD"/>
          <w:szCs w:val="24"/>
        </w:rPr>
      </w:pPr>
    </w:p>
    <w:p w:rsidR="00DF0F0C" w:rsidRDefault="00DF0F0C" w:rsidP="00DF0F0C">
      <w:pPr>
        <w:tabs>
          <w:tab w:val="right" w:leader="dot" w:pos="9911"/>
        </w:tabs>
        <w:ind w:left="426"/>
        <w:rPr>
          <w:rFonts w:ascii="Maiandra GD" w:hAnsi="Maiandra GD"/>
          <w:szCs w:val="24"/>
        </w:rPr>
      </w:pPr>
    </w:p>
    <w:p w:rsidR="00DF0F0C" w:rsidRDefault="00DF0F0C" w:rsidP="00DF0F0C">
      <w:pPr>
        <w:tabs>
          <w:tab w:val="right" w:leader="dot" w:pos="9911"/>
        </w:tabs>
        <w:ind w:left="426"/>
        <w:rPr>
          <w:rFonts w:ascii="Maiandra GD" w:hAnsi="Maiandra GD"/>
          <w:szCs w:val="24"/>
        </w:rPr>
      </w:pPr>
    </w:p>
    <w:p w:rsidR="00DF0F0C" w:rsidRDefault="00DF0F0C" w:rsidP="00DF0F0C">
      <w:pPr>
        <w:tabs>
          <w:tab w:val="right" w:leader="dot" w:pos="9911"/>
        </w:tabs>
        <w:ind w:left="426"/>
        <w:rPr>
          <w:rFonts w:ascii="Maiandra GD" w:hAnsi="Maiandra GD"/>
          <w:szCs w:val="24"/>
        </w:rPr>
      </w:pPr>
    </w:p>
    <w:p w:rsidR="00DF0F0C" w:rsidRDefault="00DF0F0C" w:rsidP="00DF0F0C">
      <w:pPr>
        <w:tabs>
          <w:tab w:val="right" w:leader="dot" w:pos="9911"/>
        </w:tabs>
        <w:ind w:left="426"/>
        <w:rPr>
          <w:rFonts w:ascii="Maiandra GD" w:hAnsi="Maiandra GD"/>
          <w:szCs w:val="24"/>
        </w:rPr>
      </w:pPr>
    </w:p>
    <w:p w:rsidR="00DF0F0C" w:rsidRDefault="00DF0F0C" w:rsidP="00DF0F0C">
      <w:pPr>
        <w:tabs>
          <w:tab w:val="right" w:leader="dot" w:pos="9911"/>
        </w:tabs>
        <w:ind w:left="426"/>
        <w:rPr>
          <w:rFonts w:ascii="Maiandra GD" w:hAnsi="Maiandra GD"/>
          <w:szCs w:val="24"/>
        </w:rPr>
      </w:pPr>
    </w:p>
    <w:p w:rsidR="00DF0F0C" w:rsidRDefault="00DF0F0C" w:rsidP="00DF0F0C">
      <w:pPr>
        <w:tabs>
          <w:tab w:val="right" w:leader="dot" w:pos="9911"/>
        </w:tabs>
        <w:ind w:left="426"/>
        <w:rPr>
          <w:rFonts w:ascii="Maiandra GD" w:hAnsi="Maiandra GD"/>
          <w:szCs w:val="24"/>
        </w:rPr>
      </w:pPr>
    </w:p>
    <w:p w:rsidR="00DF0F0C" w:rsidRDefault="00DF0F0C" w:rsidP="00DF0F0C">
      <w:pPr>
        <w:tabs>
          <w:tab w:val="right" w:leader="dot" w:pos="9911"/>
        </w:tabs>
        <w:ind w:left="426"/>
        <w:rPr>
          <w:rFonts w:ascii="Maiandra GD" w:hAnsi="Maiandra GD"/>
          <w:szCs w:val="24"/>
        </w:rPr>
      </w:pPr>
    </w:p>
    <w:p w:rsidR="00DF0F0C" w:rsidRPr="00330A88" w:rsidRDefault="00DF0F0C" w:rsidP="00B90D29">
      <w:pPr>
        <w:tabs>
          <w:tab w:val="right" w:leader="dot" w:pos="9911"/>
        </w:tabs>
        <w:rPr>
          <w:rFonts w:ascii="Maiandra GD" w:eastAsia="Calibri" w:hAnsi="Maiandra GD" w:cs="Times New Roman"/>
          <w:szCs w:val="24"/>
        </w:rPr>
      </w:pPr>
    </w:p>
    <w:p w:rsidR="00DF0F0C" w:rsidRPr="001C02AB" w:rsidRDefault="00DF0F0C" w:rsidP="00DF0F0C">
      <w:pPr>
        <w:jc w:val="center"/>
        <w:rPr>
          <w:rFonts w:ascii="Times New Roman" w:eastAsia="Calibri" w:hAnsi="Times New Roman" w:cs="Times New Roman"/>
          <w:b/>
          <w:u w:val="single"/>
        </w:rPr>
      </w:pPr>
      <w:r w:rsidRPr="001C02AB">
        <w:rPr>
          <w:rFonts w:ascii="Times New Roman" w:eastAsia="Calibri" w:hAnsi="Times New Roman" w:cs="Times New Roman"/>
          <w:b/>
          <w:u w:val="single"/>
        </w:rPr>
        <w:lastRenderedPageBreak/>
        <w:t>Règlement Général de l’Appel d’Offres (RGAO)</w:t>
      </w:r>
    </w:p>
    <w:p w:rsidR="00DF0F0C" w:rsidRPr="00BA6509" w:rsidRDefault="00DF0F0C" w:rsidP="00DF0F0C">
      <w:pPr>
        <w:tabs>
          <w:tab w:val="right" w:leader="dot" w:pos="10472"/>
        </w:tabs>
        <w:spacing w:after="0"/>
        <w:rPr>
          <w:rFonts w:ascii="Times New Roman" w:eastAsia="Calibri" w:hAnsi="Times New Roman" w:cs="Times New Roman"/>
          <w:b/>
        </w:rPr>
      </w:pPr>
      <w:r w:rsidRPr="00BA6509">
        <w:rPr>
          <w:rFonts w:ascii="Times New Roman" w:eastAsia="Calibri" w:hAnsi="Times New Roman" w:cs="Times New Roman"/>
          <w:b/>
        </w:rPr>
        <w:t>A - Généralités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b/>
          <w:u w:val="single"/>
        </w:rPr>
        <w:t>Article 1</w:t>
      </w:r>
      <w:r w:rsidRPr="00BA6509">
        <w:rPr>
          <w:rFonts w:ascii="Times New Roman" w:eastAsia="Calibri" w:hAnsi="Times New Roman" w:cs="Times New Roman"/>
          <w:b/>
          <w:u w:val="single"/>
          <w:vertAlign w:val="superscript"/>
        </w:rPr>
        <w:t>er</w:t>
      </w:r>
      <w:r w:rsidRPr="00BA6509">
        <w:rPr>
          <w:rFonts w:ascii="Times New Roman" w:eastAsia="Calibri" w:hAnsi="Times New Roman" w:cs="Times New Roman"/>
        </w:rPr>
        <w:t xml:space="preserve"> : </w:t>
      </w:r>
      <w:r w:rsidRPr="00BA6509">
        <w:rPr>
          <w:rFonts w:ascii="Times New Roman" w:eastAsia="Calibri" w:hAnsi="Times New Roman" w:cs="Times New Roman"/>
          <w:b/>
        </w:rPr>
        <w:t>Portée de la soumission</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1.3. Dans le présent Dossier d’Appel d’Offres, le terme « jour » désigne un jour calendaire.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b/>
          <w:u w:val="single"/>
        </w:rPr>
        <w:t>Article 2</w:t>
      </w:r>
      <w:r w:rsidRPr="00BA6509">
        <w:rPr>
          <w:rFonts w:ascii="Times New Roman" w:eastAsia="Calibri" w:hAnsi="Times New Roman" w:cs="Times New Roman"/>
        </w:rPr>
        <w:t xml:space="preserve"> : </w:t>
      </w:r>
      <w:r w:rsidRPr="00BA6509">
        <w:rPr>
          <w:rFonts w:ascii="Times New Roman" w:eastAsia="Calibri" w:hAnsi="Times New Roman" w:cs="Times New Roman"/>
          <w:b/>
        </w:rPr>
        <w:t>Financement</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La source de financement des travaux objet du présent appel d’offres est précisée dans le RPAO.</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 xml:space="preserve"> Article 3</w:t>
      </w:r>
      <w:r w:rsidRPr="00BA6509">
        <w:rPr>
          <w:rFonts w:ascii="Times New Roman" w:eastAsia="Calibri" w:hAnsi="Times New Roman" w:cs="Times New Roman"/>
        </w:rPr>
        <w:t xml:space="preserve"> : </w:t>
      </w:r>
      <w:r w:rsidRPr="00BA6509">
        <w:rPr>
          <w:rFonts w:ascii="Times New Roman" w:eastAsia="Calibri" w:hAnsi="Times New Roman" w:cs="Times New Roman"/>
          <w:b/>
        </w:rPr>
        <w:t>Fraude et corruption</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3.1.   L’Autorité Contractante exige des soumissionnaires et des cocontractants, qu’ils respectent les règles d’éthique professionnelle les plus strictes durant la passation et l’exécution de ces marchés. En vertu de ce principe :</w:t>
      </w:r>
    </w:p>
    <w:p w:rsidR="00DF0F0C" w:rsidRPr="00BA6509" w:rsidRDefault="00DF0F0C" w:rsidP="00DF0F0C">
      <w:pPr>
        <w:spacing w:after="0"/>
        <w:ind w:firstLine="708"/>
        <w:rPr>
          <w:rFonts w:ascii="Times New Roman" w:eastAsia="Calibri" w:hAnsi="Times New Roman" w:cs="Times New Roman"/>
          <w:b/>
        </w:rPr>
      </w:pPr>
      <w:r w:rsidRPr="00BA6509">
        <w:rPr>
          <w:rFonts w:ascii="Times New Roman" w:eastAsia="Calibri" w:hAnsi="Times New Roman" w:cs="Times New Roman"/>
          <w:b/>
        </w:rPr>
        <w:t>a.</w:t>
      </w:r>
    </w:p>
    <w:p w:rsidR="00DF0F0C" w:rsidRPr="00BA6509" w:rsidRDefault="00DF0F0C" w:rsidP="00DF0F0C">
      <w:pPr>
        <w:spacing w:after="0"/>
        <w:ind w:firstLine="1416"/>
        <w:rPr>
          <w:rFonts w:ascii="Times New Roman" w:eastAsia="Calibri" w:hAnsi="Times New Roman" w:cs="Times New Roman"/>
        </w:rPr>
      </w:pPr>
      <w:r w:rsidRPr="00BA6509">
        <w:rPr>
          <w:rFonts w:ascii="Times New Roman" w:eastAsia="Calibri" w:hAnsi="Times New Roman" w:cs="Times New Roman"/>
          <w:b/>
        </w:rPr>
        <w:t>i.</w:t>
      </w:r>
      <w:r w:rsidRPr="00BA6509">
        <w:rPr>
          <w:rFonts w:ascii="Times New Roman" w:eastAsia="Calibri" w:hAnsi="Times New Roman" w:cs="Times New Roman"/>
        </w:rPr>
        <w:t xml:space="preserve"> Est coupable de « corruption » quiconque offre, donne, sollicite ou accepte un quelconque avantage en vue d’influencer l’action d’un agent  public au cours de l’attribution ou de l’exécution d’un marché.</w:t>
      </w:r>
    </w:p>
    <w:p w:rsidR="00DF0F0C" w:rsidRPr="00BA6509" w:rsidRDefault="00DF0F0C" w:rsidP="00DF0F0C">
      <w:pPr>
        <w:spacing w:after="0"/>
        <w:ind w:firstLine="1416"/>
        <w:rPr>
          <w:rFonts w:ascii="Times New Roman" w:eastAsia="Calibri" w:hAnsi="Times New Roman" w:cs="Times New Roman"/>
        </w:rPr>
      </w:pPr>
      <w:r w:rsidRPr="00BA6509">
        <w:rPr>
          <w:rFonts w:ascii="Times New Roman" w:eastAsia="Calibri" w:hAnsi="Times New Roman" w:cs="Times New Roman"/>
          <w:b/>
        </w:rPr>
        <w:t>ii.</w:t>
      </w:r>
      <w:r w:rsidRPr="00BA6509">
        <w:rPr>
          <w:rFonts w:ascii="Times New Roman" w:eastAsia="Calibri" w:hAnsi="Times New Roman" w:cs="Times New Roman"/>
        </w:rPr>
        <w:t xml:space="preserve"> Se livre à des « manœuvres frauduleuses » quiconque déforme ou dénature les faits afin d’influencer l’attribution ou l’exécution d’un marché.</w:t>
      </w:r>
    </w:p>
    <w:p w:rsidR="00DF0F0C" w:rsidRPr="00BA6509" w:rsidRDefault="00DF0F0C" w:rsidP="00DF0F0C">
      <w:pPr>
        <w:spacing w:after="0"/>
        <w:ind w:firstLine="1416"/>
        <w:rPr>
          <w:rFonts w:ascii="Times New Roman" w:eastAsia="Calibri" w:hAnsi="Times New Roman" w:cs="Times New Roman"/>
        </w:rPr>
      </w:pPr>
      <w:r w:rsidRPr="00BA6509">
        <w:rPr>
          <w:rFonts w:ascii="Times New Roman" w:eastAsia="Calibri" w:hAnsi="Times New Roman" w:cs="Times New Roman"/>
          <w:b/>
        </w:rPr>
        <w:t>iii.</w:t>
      </w:r>
      <w:r w:rsidRPr="00BA6509">
        <w:rPr>
          <w:rFonts w:ascii="Times New Roman" w:eastAsia="Calibri" w:hAnsi="Times New Roman" w:cs="Times New Roman"/>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DF0F0C" w:rsidRPr="00BA6509" w:rsidRDefault="00DF0F0C" w:rsidP="00DF0F0C">
      <w:pPr>
        <w:spacing w:after="0"/>
        <w:ind w:firstLine="1416"/>
        <w:rPr>
          <w:rFonts w:ascii="Times New Roman" w:eastAsia="Calibri" w:hAnsi="Times New Roman" w:cs="Times New Roman"/>
        </w:rPr>
      </w:pPr>
      <w:r w:rsidRPr="00BA6509">
        <w:rPr>
          <w:rFonts w:ascii="Times New Roman" w:eastAsia="Calibri" w:hAnsi="Times New Roman" w:cs="Times New Roman"/>
          <w:b/>
        </w:rPr>
        <w:t>iv-</w:t>
      </w:r>
      <w:r w:rsidRPr="00BA6509">
        <w:rPr>
          <w:rFonts w:ascii="Times New Roman" w:eastAsia="Calibri" w:hAnsi="Times New Roman" w:cs="Times New Roman"/>
        </w:rPr>
        <w:t xml:space="preserve"> « Pratiques coercitives » désignent toute forme d’atteinte aux personnes ou à leurs biens ou de menaces à leur encontre afin d’influencer leur action au cours de l’attribution ou de l’exécution d’un marché.</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b/>
        </w:rPr>
        <w:t>b.</w:t>
      </w:r>
      <w:r w:rsidRPr="00BA6509">
        <w:rPr>
          <w:rFonts w:ascii="Times New Roman" w:eastAsia="Calibri" w:hAnsi="Times New Roman" w:cs="Times New Roman"/>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4</w:t>
      </w:r>
      <w:r w:rsidRPr="00BA6509">
        <w:rPr>
          <w:rFonts w:ascii="Times New Roman" w:eastAsia="Calibri" w:hAnsi="Times New Roman" w:cs="Times New Roman"/>
        </w:rPr>
        <w:t xml:space="preserve"> : </w:t>
      </w:r>
      <w:r w:rsidRPr="00BA6509">
        <w:rPr>
          <w:rFonts w:ascii="Times New Roman" w:eastAsia="Calibri" w:hAnsi="Times New Roman" w:cs="Times New Roman"/>
          <w:b/>
        </w:rPr>
        <w:t>Candidats admis à concourir</w:t>
      </w:r>
    </w:p>
    <w:p w:rsidR="00DF0F0C" w:rsidRPr="00BA6509" w:rsidRDefault="00DF0F0C" w:rsidP="00DF0F0C">
      <w:pPr>
        <w:spacing w:after="0"/>
        <w:ind w:firstLine="426"/>
        <w:rPr>
          <w:rFonts w:ascii="Times New Roman" w:eastAsia="Calibri" w:hAnsi="Times New Roman" w:cs="Times New Roman"/>
        </w:rPr>
      </w:pPr>
      <w:r w:rsidRPr="00BA6509">
        <w:rPr>
          <w:rFonts w:ascii="Times New Roman" w:eastAsia="Calibri" w:hAnsi="Times New Roman" w:cs="Times New Roman"/>
        </w:rPr>
        <w:t>4.1.   Si l’appel d’offres est restreint, la consultation s’adresse à tous les candidats retenus à l’issue de la pré-qualification.</w:t>
      </w:r>
    </w:p>
    <w:p w:rsidR="00DF0F0C" w:rsidRPr="00BA6509" w:rsidRDefault="00DF0F0C" w:rsidP="00DF0F0C">
      <w:pPr>
        <w:spacing w:after="0"/>
        <w:ind w:firstLine="426"/>
        <w:rPr>
          <w:rFonts w:ascii="Times New Roman" w:eastAsia="Calibri" w:hAnsi="Times New Roman" w:cs="Times New Roman"/>
        </w:rPr>
      </w:pPr>
      <w:r w:rsidRPr="00BA6509">
        <w:rPr>
          <w:rFonts w:ascii="Times New Roman" w:eastAsia="Calibri" w:hAnsi="Times New Roman" w:cs="Times New Roman"/>
        </w:rPr>
        <w:t>4.2.   En règle générale, l’appel d’offres s’adresse à tous les Cocontractants, sous réserve des dispositions ci-après :</w:t>
      </w:r>
    </w:p>
    <w:p w:rsidR="00DF0F0C" w:rsidRPr="00BA6509" w:rsidRDefault="00DF0F0C" w:rsidP="00DF0F0C">
      <w:pPr>
        <w:spacing w:after="0"/>
        <w:ind w:firstLine="426"/>
        <w:rPr>
          <w:rFonts w:ascii="Times New Roman" w:eastAsia="Calibri" w:hAnsi="Times New Roman" w:cs="Times New Roman"/>
        </w:rPr>
      </w:pPr>
      <w:r w:rsidRPr="00BA6509">
        <w:rPr>
          <w:rFonts w:ascii="Times New Roman" w:eastAsia="Calibri" w:hAnsi="Times New Roman" w:cs="Times New Roman"/>
        </w:rPr>
        <w:t>a. Un soumissionnaire (y compris tous les membres d’un groupement d’Entreprises et tous les sous-traitants du soumissionnaire) doit être d’un pays éligible, conformément à la convention de financement ;</w:t>
      </w:r>
    </w:p>
    <w:p w:rsidR="00DF0F0C" w:rsidRPr="00BA6509" w:rsidRDefault="00DF0F0C" w:rsidP="00DF0F0C">
      <w:pPr>
        <w:spacing w:after="0"/>
        <w:ind w:firstLine="426"/>
        <w:rPr>
          <w:rFonts w:ascii="Times New Roman" w:eastAsia="Calibri" w:hAnsi="Times New Roman" w:cs="Times New Roman"/>
        </w:rPr>
      </w:pPr>
      <w:r w:rsidRPr="00BA6509">
        <w:rPr>
          <w:rFonts w:ascii="Times New Roman" w:eastAsia="Calibri" w:hAnsi="Times New Roman" w:cs="Times New Roman"/>
        </w:rPr>
        <w:t>b. Un soumissionnaire (y compris tous les membres d’un groupement d’Entreprises et tous les sous-traitants du soumissionnaire) ne doit pas se trouver en situation de conflit d’intérêt.</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Un soumissionnaire peut être jugé comme étant en situation de conflit d’intérêt s’il :</w:t>
      </w:r>
    </w:p>
    <w:p w:rsidR="00DF0F0C" w:rsidRPr="00BA6509" w:rsidRDefault="00DF0F0C" w:rsidP="007D2538">
      <w:pPr>
        <w:numPr>
          <w:ilvl w:val="0"/>
          <w:numId w:val="122"/>
        </w:numPr>
        <w:tabs>
          <w:tab w:val="clear" w:pos="1080"/>
          <w:tab w:val="left" w:pos="1134"/>
          <w:tab w:val="num" w:pos="1418"/>
        </w:tabs>
        <w:spacing w:after="0" w:line="240" w:lineRule="auto"/>
        <w:ind w:left="1134" w:hanging="283"/>
        <w:jc w:val="both"/>
        <w:rPr>
          <w:rFonts w:ascii="Times New Roman" w:eastAsia="Calibri" w:hAnsi="Times New Roman" w:cs="Times New Roman"/>
        </w:rPr>
      </w:pPr>
      <w:r w:rsidRPr="00BA6509">
        <w:rPr>
          <w:rFonts w:ascii="Times New Roman" w:eastAsia="Calibri"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F0C" w:rsidRPr="00BA6509" w:rsidRDefault="00DF0F0C" w:rsidP="007D2538">
      <w:pPr>
        <w:numPr>
          <w:ilvl w:val="0"/>
          <w:numId w:val="122"/>
        </w:numPr>
        <w:tabs>
          <w:tab w:val="clear" w:pos="1080"/>
          <w:tab w:val="left" w:pos="1134"/>
          <w:tab w:val="num" w:pos="1560"/>
        </w:tabs>
        <w:spacing w:after="0" w:line="240" w:lineRule="auto"/>
        <w:ind w:left="1134" w:hanging="283"/>
        <w:jc w:val="both"/>
        <w:rPr>
          <w:rFonts w:ascii="Times New Roman" w:eastAsia="Calibri" w:hAnsi="Times New Roman" w:cs="Times New Roman"/>
        </w:rPr>
      </w:pPr>
      <w:r w:rsidRPr="00BA6509">
        <w:rPr>
          <w:rFonts w:ascii="Times New Roman" w:eastAsia="Calibri" w:hAnsi="Times New Roman" w:cs="Times New Roman"/>
        </w:rPr>
        <w:lastRenderedPageBreak/>
        <w:t>Présente plus d’une offre dans le cadre du présent appel d’offres, à l’exception des offres variantes autorisées selon l’article 18, le cas échéant ; cependant, ceci ne fait pas obstacle à la participation de sous-traitants dans plus d’une offre.</w:t>
      </w:r>
    </w:p>
    <w:p w:rsidR="00DF0F0C" w:rsidRPr="00BA6509" w:rsidRDefault="00DF0F0C" w:rsidP="00DF0F0C">
      <w:pPr>
        <w:spacing w:after="0"/>
        <w:ind w:firstLine="426"/>
        <w:rPr>
          <w:rFonts w:ascii="Times New Roman" w:eastAsia="Calibri" w:hAnsi="Times New Roman" w:cs="Times New Roman"/>
        </w:rPr>
      </w:pPr>
      <w:r w:rsidRPr="00BA6509">
        <w:rPr>
          <w:rFonts w:ascii="Times New Roman" w:eastAsia="Calibri" w:hAnsi="Times New Roman" w:cs="Times New Roman"/>
        </w:rPr>
        <w:t>c. Le soumissionnaire ne doit pas être sous le coup d’une décision d’exclusion.</w:t>
      </w:r>
    </w:p>
    <w:p w:rsidR="00DF0F0C" w:rsidRPr="00BA6509" w:rsidRDefault="00DF0F0C" w:rsidP="00DF0F0C">
      <w:pPr>
        <w:spacing w:after="0"/>
        <w:ind w:firstLine="426"/>
        <w:rPr>
          <w:rFonts w:ascii="Times New Roman" w:eastAsia="Calibri" w:hAnsi="Times New Roman" w:cs="Times New Roman"/>
        </w:rPr>
      </w:pPr>
      <w:r w:rsidRPr="00BA6509">
        <w:rPr>
          <w:rFonts w:ascii="Times New Roman" w:eastAsia="Calibri" w:hAnsi="Times New Roman" w:cs="Times New Roman"/>
        </w:rPr>
        <w:t>d. Une entreprise publique camerounaise peut participer à la consultation si elle peut démonter qu’elle :</w:t>
      </w:r>
    </w:p>
    <w:p w:rsidR="00DF0F0C" w:rsidRPr="00BA6509" w:rsidRDefault="00DF0F0C" w:rsidP="00DF0F0C">
      <w:pPr>
        <w:spacing w:after="0"/>
        <w:ind w:firstLine="851"/>
        <w:rPr>
          <w:rFonts w:ascii="Times New Roman" w:eastAsia="Calibri" w:hAnsi="Times New Roman" w:cs="Times New Roman"/>
        </w:rPr>
      </w:pPr>
      <w:r w:rsidRPr="00BA6509">
        <w:rPr>
          <w:rFonts w:ascii="Times New Roman" w:eastAsia="Calibri" w:hAnsi="Times New Roman" w:cs="Times New Roman"/>
        </w:rPr>
        <w:t>(i) est juridiquement et financièrement autonome ;</w:t>
      </w:r>
    </w:p>
    <w:p w:rsidR="00DF0F0C" w:rsidRPr="00BA6509" w:rsidRDefault="00DF0F0C" w:rsidP="00DF0F0C">
      <w:pPr>
        <w:spacing w:after="0"/>
        <w:ind w:firstLine="851"/>
        <w:rPr>
          <w:rFonts w:ascii="Times New Roman" w:eastAsia="Calibri" w:hAnsi="Times New Roman" w:cs="Times New Roman"/>
        </w:rPr>
      </w:pPr>
      <w:r w:rsidRPr="00BA6509">
        <w:rPr>
          <w:rFonts w:ascii="Times New Roman" w:eastAsia="Calibri" w:hAnsi="Times New Roman" w:cs="Times New Roman"/>
        </w:rPr>
        <w:t xml:space="preserve">(ii) administrée selon les règles du droit commercial et </w:t>
      </w:r>
    </w:p>
    <w:p w:rsidR="00DF0F0C" w:rsidRPr="00BA6509" w:rsidRDefault="00DF0F0C" w:rsidP="00DF0F0C">
      <w:pPr>
        <w:spacing w:after="0"/>
        <w:ind w:firstLine="851"/>
        <w:rPr>
          <w:rFonts w:ascii="Times New Roman" w:eastAsia="Calibri" w:hAnsi="Times New Roman" w:cs="Times New Roman"/>
        </w:rPr>
      </w:pPr>
      <w:r w:rsidRPr="00BA6509">
        <w:rPr>
          <w:rFonts w:ascii="Times New Roman" w:eastAsia="Calibri" w:hAnsi="Times New Roman" w:cs="Times New Roman"/>
        </w:rPr>
        <w:t>(iii) n’est pas sous la tutelle ou l’autorité directe voire indirecte du Autorité Contractante.</w:t>
      </w:r>
    </w:p>
    <w:p w:rsidR="00DF0F0C" w:rsidRPr="00BA6509" w:rsidRDefault="00DF0F0C" w:rsidP="00DF0F0C">
      <w:pPr>
        <w:spacing w:after="0"/>
        <w:rPr>
          <w:rFonts w:ascii="Times New Roman" w:eastAsia="Calibri" w:hAnsi="Times New Roman" w:cs="Times New Roman"/>
          <w:u w:val="single"/>
        </w:rPr>
      </w:pPr>
      <w:r w:rsidRPr="00BA6509">
        <w:rPr>
          <w:rFonts w:ascii="Times New Roman" w:eastAsia="Calibri" w:hAnsi="Times New Roman" w:cs="Times New Roman"/>
          <w:b/>
          <w:u w:val="single"/>
        </w:rPr>
        <w:t>Article 5</w:t>
      </w:r>
      <w:r w:rsidRPr="00BA6509">
        <w:rPr>
          <w:rFonts w:ascii="Times New Roman" w:eastAsia="Calibri" w:hAnsi="Times New Roman" w:cs="Times New Roman"/>
        </w:rPr>
        <w:t xml:space="preserve"> : </w:t>
      </w:r>
      <w:r w:rsidRPr="00BA6509">
        <w:rPr>
          <w:rFonts w:ascii="Times New Roman" w:eastAsia="Calibri" w:hAnsi="Times New Roman" w:cs="Times New Roman"/>
          <w:b/>
        </w:rPr>
        <w:t>Matériaux, matériels, fournitures, équipements et services autorisés.</w:t>
      </w:r>
    </w:p>
    <w:p w:rsidR="00DF0F0C" w:rsidRPr="00BA6509" w:rsidRDefault="00DF0F0C" w:rsidP="007D2538">
      <w:pPr>
        <w:numPr>
          <w:ilvl w:val="1"/>
          <w:numId w:val="9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DF0F0C" w:rsidRPr="00BA6509" w:rsidRDefault="00DF0F0C" w:rsidP="007D2538">
      <w:pPr>
        <w:numPr>
          <w:ilvl w:val="1"/>
          <w:numId w:val="9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Aux  fins de l’article 5.1 ci-dessus, le temps « provenir » désigne le lieu où les biens sont extraits, cultivés, produits ou fabriqués et d’où proviennent les services.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b/>
          <w:u w:val="single"/>
        </w:rPr>
        <w:t>Article 6</w:t>
      </w:r>
      <w:r w:rsidRPr="00BA6509">
        <w:rPr>
          <w:rFonts w:ascii="Times New Roman" w:eastAsia="Calibri" w:hAnsi="Times New Roman" w:cs="Times New Roman"/>
        </w:rPr>
        <w:t xml:space="preserve"> : </w:t>
      </w:r>
      <w:r w:rsidRPr="00BA6509">
        <w:rPr>
          <w:rFonts w:ascii="Times New Roman" w:eastAsia="Calibri" w:hAnsi="Times New Roman" w:cs="Times New Roman"/>
          <w:b/>
        </w:rPr>
        <w:t>Qualifications du Soumissionnaire</w:t>
      </w:r>
    </w:p>
    <w:p w:rsidR="00DF0F0C" w:rsidRPr="00BA6509" w:rsidRDefault="00DF0F0C" w:rsidP="007D2538">
      <w:pPr>
        <w:numPr>
          <w:ilvl w:val="1"/>
          <w:numId w:val="117"/>
        </w:numPr>
        <w:tabs>
          <w:tab w:val="clear" w:pos="720"/>
          <w:tab w:val="num" w:pos="426"/>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   Les Soumissionnaires doivent, comme partie intégrante de leur offre : </w:t>
      </w:r>
    </w:p>
    <w:p w:rsidR="00DF0F0C" w:rsidRPr="00BA6509" w:rsidRDefault="00DF0F0C" w:rsidP="007D2538">
      <w:pPr>
        <w:numPr>
          <w:ilvl w:val="1"/>
          <w:numId w:val="118"/>
        </w:numPr>
        <w:tabs>
          <w:tab w:val="clear" w:pos="1800"/>
          <w:tab w:val="num" w:pos="993"/>
        </w:tabs>
        <w:spacing w:after="0" w:line="240" w:lineRule="auto"/>
        <w:ind w:left="993" w:hanging="284"/>
        <w:rPr>
          <w:rFonts w:ascii="Times New Roman" w:eastAsia="Calibri" w:hAnsi="Times New Roman" w:cs="Times New Roman"/>
        </w:rPr>
      </w:pPr>
      <w:r w:rsidRPr="00BA6509">
        <w:rPr>
          <w:rFonts w:ascii="Times New Roman" w:eastAsia="Calibri" w:hAnsi="Times New Roman" w:cs="Times New Roman"/>
        </w:rPr>
        <w:t>Soumettre un pouvoir habilitant le signataire de la soumission à engager le Soumissionnaire ;</w:t>
      </w:r>
    </w:p>
    <w:p w:rsidR="00DF0F0C" w:rsidRPr="00BA6509" w:rsidRDefault="00DF0F0C" w:rsidP="007D2538">
      <w:pPr>
        <w:numPr>
          <w:ilvl w:val="1"/>
          <w:numId w:val="118"/>
        </w:numPr>
        <w:tabs>
          <w:tab w:val="clear" w:pos="180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Les informations relatives aux points suivants sont exigées le cas échéant : </w:t>
      </w:r>
    </w:p>
    <w:p w:rsidR="00DF0F0C" w:rsidRPr="00BA6509" w:rsidRDefault="00DF0F0C" w:rsidP="007D2538">
      <w:pPr>
        <w:numPr>
          <w:ilvl w:val="0"/>
          <w:numId w:val="93"/>
        </w:numPr>
        <w:spacing w:after="0"/>
        <w:jc w:val="both"/>
        <w:rPr>
          <w:rFonts w:ascii="Times New Roman" w:eastAsia="Calibri" w:hAnsi="Times New Roman" w:cs="Times New Roman"/>
        </w:rPr>
      </w:pPr>
      <w:r w:rsidRPr="00BA6509">
        <w:rPr>
          <w:rFonts w:ascii="Times New Roman" w:eastAsia="Calibri" w:hAnsi="Times New Roman" w:cs="Times New Roman"/>
        </w:rPr>
        <w:t>La production des bilans certifiés et chiffres d’affaires récents ;</w:t>
      </w:r>
    </w:p>
    <w:p w:rsidR="00DF0F0C" w:rsidRPr="00BA6509" w:rsidRDefault="00DF0F0C" w:rsidP="007D2538">
      <w:pPr>
        <w:numPr>
          <w:ilvl w:val="0"/>
          <w:numId w:val="93"/>
        </w:numPr>
        <w:spacing w:after="0"/>
        <w:jc w:val="both"/>
        <w:rPr>
          <w:rFonts w:ascii="Times New Roman" w:eastAsia="Calibri" w:hAnsi="Times New Roman" w:cs="Times New Roman"/>
        </w:rPr>
      </w:pPr>
      <w:r w:rsidRPr="00BA6509">
        <w:rPr>
          <w:rFonts w:ascii="Times New Roman" w:eastAsia="Calibri" w:hAnsi="Times New Roman" w:cs="Times New Roman"/>
        </w:rPr>
        <w:t>Accès à une ligne de crédit ou disposition d’autres ressources financières ;</w:t>
      </w:r>
    </w:p>
    <w:p w:rsidR="00DF0F0C" w:rsidRPr="00BA6509" w:rsidRDefault="00DF0F0C" w:rsidP="007D2538">
      <w:pPr>
        <w:numPr>
          <w:ilvl w:val="0"/>
          <w:numId w:val="93"/>
        </w:numPr>
        <w:spacing w:after="0"/>
        <w:jc w:val="both"/>
        <w:rPr>
          <w:rFonts w:ascii="Times New Roman" w:eastAsia="Calibri" w:hAnsi="Times New Roman" w:cs="Times New Roman"/>
        </w:rPr>
      </w:pPr>
      <w:r w:rsidRPr="00BA6509">
        <w:rPr>
          <w:rFonts w:ascii="Times New Roman" w:eastAsia="Calibri" w:hAnsi="Times New Roman" w:cs="Times New Roman"/>
        </w:rPr>
        <w:t>Les commandes acquises et les marchés attribués ;</w:t>
      </w:r>
    </w:p>
    <w:p w:rsidR="00DF0F0C" w:rsidRPr="00BA6509" w:rsidRDefault="00DF0F0C" w:rsidP="007D2538">
      <w:pPr>
        <w:numPr>
          <w:ilvl w:val="0"/>
          <w:numId w:val="93"/>
        </w:numPr>
        <w:spacing w:after="0"/>
        <w:jc w:val="both"/>
        <w:rPr>
          <w:rFonts w:ascii="Times New Roman" w:eastAsia="Calibri" w:hAnsi="Times New Roman" w:cs="Times New Roman"/>
        </w:rPr>
      </w:pPr>
      <w:r w:rsidRPr="00BA6509">
        <w:rPr>
          <w:rFonts w:ascii="Times New Roman" w:eastAsia="Calibri" w:hAnsi="Times New Roman" w:cs="Times New Roman"/>
        </w:rPr>
        <w:t>Les litiges en cours ;</w:t>
      </w:r>
    </w:p>
    <w:p w:rsidR="00DF0F0C" w:rsidRPr="00BA6509" w:rsidRDefault="00DF0F0C" w:rsidP="007D2538">
      <w:pPr>
        <w:numPr>
          <w:ilvl w:val="0"/>
          <w:numId w:val="93"/>
        </w:numPr>
        <w:spacing w:after="0"/>
        <w:jc w:val="both"/>
        <w:rPr>
          <w:rFonts w:ascii="Times New Roman" w:eastAsia="Calibri" w:hAnsi="Times New Roman" w:cs="Times New Roman"/>
        </w:rPr>
      </w:pPr>
      <w:r w:rsidRPr="00BA6509">
        <w:rPr>
          <w:rFonts w:ascii="Times New Roman" w:eastAsia="Calibri" w:hAnsi="Times New Roman" w:cs="Times New Roman"/>
        </w:rPr>
        <w:t>La disponibilité du matériel indispensable.</w:t>
      </w:r>
    </w:p>
    <w:p w:rsidR="00DF0F0C" w:rsidRPr="00BA6509" w:rsidRDefault="00DF0F0C" w:rsidP="007D2538">
      <w:pPr>
        <w:numPr>
          <w:ilvl w:val="1"/>
          <w:numId w:val="117"/>
        </w:numPr>
        <w:tabs>
          <w:tab w:val="clear" w:pos="720"/>
          <w:tab w:val="num" w:pos="426"/>
        </w:tabs>
        <w:spacing w:after="0" w:line="240" w:lineRule="auto"/>
        <w:ind w:left="426" w:hanging="437"/>
        <w:jc w:val="both"/>
        <w:rPr>
          <w:rFonts w:ascii="Times New Roman" w:eastAsia="Calibri" w:hAnsi="Times New Roman" w:cs="Times New Roman"/>
        </w:rPr>
      </w:pPr>
      <w:r w:rsidRPr="00BA6509">
        <w:rPr>
          <w:rFonts w:ascii="Times New Roman" w:eastAsia="Calibri" w:hAnsi="Times New Roman" w:cs="Times New Roman"/>
        </w:rPr>
        <w:t xml:space="preserve">    Les soumissions présentées par deux ou plusieurs cocontractants groupés (co-traitance) doivent satisfaire aux conditions suivantes : </w:t>
      </w:r>
    </w:p>
    <w:p w:rsidR="00DF0F0C" w:rsidRPr="00BA6509" w:rsidRDefault="00DF0F0C" w:rsidP="007D2538">
      <w:pPr>
        <w:numPr>
          <w:ilvl w:val="1"/>
          <w:numId w:val="93"/>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L’offre devra inclure pour chacune des entreprises, tous les renseignements énumérés à l’article 6.1 ci-dessus. Le RPAO devra préciser les informations à fournir par le groupement et celles à fournir par chaque membre du groupement ;</w:t>
      </w:r>
    </w:p>
    <w:p w:rsidR="00DF0F0C" w:rsidRPr="00BA6509" w:rsidRDefault="00DF0F0C" w:rsidP="007D2538">
      <w:pPr>
        <w:numPr>
          <w:ilvl w:val="1"/>
          <w:numId w:val="93"/>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L’offre et le marché doivent être signés de façon à obliger tous les membres du groupement ;</w:t>
      </w:r>
    </w:p>
    <w:p w:rsidR="00DF0F0C" w:rsidRPr="00BA6509" w:rsidRDefault="00DF0F0C" w:rsidP="007D2538">
      <w:pPr>
        <w:numPr>
          <w:ilvl w:val="1"/>
          <w:numId w:val="93"/>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La nature du groupement (conjoint ou solidaire comme cela est requis dans le RPAO doit être précisée et justifiée par la production d’une copie de l’accord de groupement en bonne et due forme ;</w:t>
      </w:r>
    </w:p>
    <w:p w:rsidR="00DF0F0C" w:rsidRPr="00BA6509" w:rsidRDefault="00DF0F0C" w:rsidP="007D2538">
      <w:pPr>
        <w:numPr>
          <w:ilvl w:val="1"/>
          <w:numId w:val="93"/>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Le membre du groupement désigné comme mandataire, représentera l’ensemble des entreprises vis-à-vis du Maître d’Ouvrage pour l’exécution du marché ;</w:t>
      </w:r>
    </w:p>
    <w:p w:rsidR="00DF0F0C" w:rsidRPr="00BA6509" w:rsidRDefault="00DF0F0C" w:rsidP="007D2538">
      <w:pPr>
        <w:numPr>
          <w:ilvl w:val="1"/>
          <w:numId w:val="93"/>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DF0F0C" w:rsidRPr="00BA6509" w:rsidRDefault="00DF0F0C" w:rsidP="007D2538">
      <w:pPr>
        <w:numPr>
          <w:ilvl w:val="1"/>
          <w:numId w:val="94"/>
        </w:numPr>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soumissionnaires doivent également présenter des propositions suffisamment détaillées pour démontrer qu’elles sont conformes aux spécifications techniques et aux délais d’exécution visés dans le RPAO.</w:t>
      </w:r>
    </w:p>
    <w:p w:rsidR="00DF0F0C" w:rsidRPr="00BA6509" w:rsidRDefault="00DF0F0C" w:rsidP="007D2538">
      <w:pPr>
        <w:numPr>
          <w:ilvl w:val="1"/>
          <w:numId w:val="94"/>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Les soumissionnaires demandant à bénéficier d’une marge de préférence, doivent fournir tous les renseignements nécessaires pour prouver qu’ils satisfont aux critères d’éligibilité décrits à l’article 32 du RGAO.</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b/>
          <w:u w:val="single"/>
        </w:rPr>
        <w:t>Article 7</w:t>
      </w:r>
      <w:r w:rsidRPr="00BA6509">
        <w:rPr>
          <w:rFonts w:ascii="Times New Roman" w:eastAsia="Calibri" w:hAnsi="Times New Roman" w:cs="Times New Roman"/>
        </w:rPr>
        <w:t xml:space="preserve"> : </w:t>
      </w:r>
      <w:r w:rsidRPr="00BA6509">
        <w:rPr>
          <w:rFonts w:ascii="Times New Roman" w:eastAsia="Calibri" w:hAnsi="Times New Roman" w:cs="Times New Roman"/>
          <w:b/>
        </w:rPr>
        <w:t>Visite du site des travaux</w:t>
      </w:r>
    </w:p>
    <w:p w:rsidR="00DF0F0C" w:rsidRPr="00BA6509" w:rsidRDefault="00DF0F0C" w:rsidP="00DF0F0C">
      <w:pPr>
        <w:tabs>
          <w:tab w:val="left" w:pos="993"/>
          <w:tab w:val="left" w:pos="1134"/>
        </w:tabs>
        <w:spacing w:after="0"/>
        <w:rPr>
          <w:rFonts w:ascii="Times New Roman" w:eastAsia="Calibri" w:hAnsi="Times New Roman" w:cs="Times New Roman"/>
        </w:rPr>
      </w:pPr>
      <w:r w:rsidRPr="00BA6509">
        <w:rPr>
          <w:rFonts w:ascii="Times New Roman" w:eastAsia="Calibri" w:hAnsi="Times New Roman" w:cs="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F0F0C" w:rsidRPr="00BA6509" w:rsidRDefault="00DF0F0C" w:rsidP="00DF0F0C">
      <w:pPr>
        <w:tabs>
          <w:tab w:val="left" w:pos="851"/>
        </w:tabs>
        <w:spacing w:after="0"/>
        <w:rPr>
          <w:rFonts w:ascii="Times New Roman" w:eastAsia="Calibri" w:hAnsi="Times New Roman" w:cs="Times New Roman"/>
        </w:rPr>
      </w:pPr>
      <w:r w:rsidRPr="00BA6509">
        <w:rPr>
          <w:rFonts w:ascii="Times New Roman" w:eastAsia="Calibri" w:hAnsi="Times New Roman" w:cs="Times New Roman"/>
        </w:rPr>
        <w:t xml:space="preserve">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w:t>
      </w:r>
      <w:r w:rsidRPr="00BA6509">
        <w:rPr>
          <w:rFonts w:ascii="Times New Roman" w:eastAsia="Calibri" w:hAnsi="Times New Roman" w:cs="Times New Roman"/>
        </w:rPr>
        <w:lastRenderedPageBreak/>
        <w:t>qu’ils demeurent responsables des accidents mortels ou corporels, des pertes ou dommages matériels, coûts et frais encourus du fait de cette visite.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7.3.   Le Maître d’Ouvrage peut organiser une visite du site des travaux au moment de la réunion préparatoire à l’établissement des offres mentionnés à l’article 19 du RGAO.</w:t>
      </w:r>
    </w:p>
    <w:p w:rsidR="00DF0F0C" w:rsidRPr="00BA6509" w:rsidRDefault="00DF0F0C" w:rsidP="00DF0F0C">
      <w:pPr>
        <w:tabs>
          <w:tab w:val="right" w:leader="dot" w:pos="9911"/>
        </w:tabs>
        <w:spacing w:after="0"/>
        <w:rPr>
          <w:rFonts w:ascii="Times New Roman" w:eastAsia="Calibri" w:hAnsi="Times New Roman" w:cs="Times New Roman"/>
          <w:b/>
        </w:rPr>
      </w:pPr>
      <w:r w:rsidRPr="00BA6509">
        <w:rPr>
          <w:rFonts w:ascii="Times New Roman" w:eastAsia="Calibri" w:hAnsi="Times New Roman" w:cs="Times New Roman"/>
          <w:b/>
        </w:rPr>
        <w:t>B- DOSSIER D’APPEL D’OFFRES</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8</w:t>
      </w:r>
      <w:r w:rsidRPr="00BA6509">
        <w:rPr>
          <w:rFonts w:ascii="Times New Roman" w:eastAsia="Calibri" w:hAnsi="Times New Roman" w:cs="Times New Roman"/>
          <w:b/>
        </w:rPr>
        <w:t> : Contenu du dossier d’Appel d’Offres</w:t>
      </w:r>
    </w:p>
    <w:p w:rsidR="00DF0F0C" w:rsidRPr="00BA6509" w:rsidRDefault="00DF0F0C" w:rsidP="007D2538">
      <w:pPr>
        <w:numPr>
          <w:ilvl w:val="1"/>
          <w:numId w:val="95"/>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La lettre d’invitation à soumissionner (pour les Appels d’Offres Restreints)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L’Avis d’Appel d’Offres (AAO)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Règlement Général de l’Appel d’Offres (RGAO)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Règlement Particulier de l’Appel d’Offres (RPAO)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Cahier des Clauses Administratives Particulières (CCAP)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Cahier des Clauses Techniques Particulières (CCTP)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Le Cadre du Bordereau des Prix Unitaires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Le cadre du Détail quantitatif et estimatif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Le cadre du Sous-Détail des Prix unitaires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Le cadre du planning d’exécution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Documents graphiques et autres éléments du dossier technique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Modèles de fiches de présentation du matériel, personnel et références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Modèles de lettre de soumission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Modèle de caution de soumission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Modèle de cautionnement définitif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Modèle de caution d’avance de démarrage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Modèle de caution de retenue de garantie en remplacement de la retenue de garantie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Modèle de marché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Formulaire relatif aux études préalables ;</w:t>
      </w:r>
    </w:p>
    <w:p w:rsidR="00DF0F0C" w:rsidRPr="00BA6509" w:rsidRDefault="00DF0F0C" w:rsidP="007D2538">
      <w:pPr>
        <w:numPr>
          <w:ilvl w:val="0"/>
          <w:numId w:val="96"/>
        </w:numPr>
        <w:spacing w:after="0"/>
        <w:jc w:val="both"/>
        <w:rPr>
          <w:rFonts w:ascii="Times New Roman" w:eastAsia="Calibri" w:hAnsi="Times New Roman" w:cs="Times New Roman"/>
        </w:rPr>
      </w:pPr>
      <w:r w:rsidRPr="00BA6509">
        <w:rPr>
          <w:rFonts w:ascii="Times New Roman" w:eastAsia="Calibri" w:hAnsi="Times New Roman" w:cs="Times New Roman"/>
        </w:rPr>
        <w:t>La liste des banques et organismes financiers de 1</w:t>
      </w:r>
      <w:r w:rsidRPr="00BA6509">
        <w:rPr>
          <w:rFonts w:ascii="Times New Roman" w:eastAsia="Calibri" w:hAnsi="Times New Roman" w:cs="Times New Roman"/>
          <w:vertAlign w:val="superscript"/>
        </w:rPr>
        <w:t>er</w:t>
      </w:r>
      <w:r w:rsidRPr="00BA6509">
        <w:rPr>
          <w:rFonts w:ascii="Times New Roman" w:eastAsia="Calibri" w:hAnsi="Times New Roman" w:cs="Times New Roman"/>
        </w:rPr>
        <w:t xml:space="preserve"> rang agréés par le ministre en charge des finances autorisés à émettre des cautions.</w:t>
      </w:r>
    </w:p>
    <w:p w:rsidR="00DF0F0C" w:rsidRPr="00BA6509" w:rsidRDefault="00DF0F0C" w:rsidP="007D2538">
      <w:pPr>
        <w:numPr>
          <w:ilvl w:val="1"/>
          <w:numId w:val="95"/>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9</w:t>
      </w:r>
      <w:r w:rsidRPr="00BA6509">
        <w:rPr>
          <w:rFonts w:ascii="Times New Roman" w:eastAsia="Calibri" w:hAnsi="Times New Roman" w:cs="Times New Roman"/>
          <w:b/>
        </w:rPr>
        <w:t> : Eclaircissement apportés au Dossier D’Appel d’Offres et recours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Une copie de la réponse de l’Autorité Contractante indiquant la question posée mais ne mentionnant pas son auteur, est adressée à tous les soumissionnaires ayant acheté le Dossier d’Appel d’Offres.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9.2.   Entre la publication de l’Avis d’Appel d’Offres y compris la phase de pré- qualification des candidats et l’ouverture des plis, tout soumissionnaire qui s’estime lésé dans la procédure de passation des marchés publics peut introduire une requête auprès du Comité chargé de l’Examen des Recours(CER).    </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9.3.   Le recours doit être adressé à l’Autorité Contractante avec copies à l’organisme chargé de la régulation des marchés publics et au Président de la Commis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           Il doit parvenir à l’Autorité Contractante au plus tard quatorze (14) jours avant la date d’ouverture des offres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9.4.     L’Autorité Contractante dispose de cinq (05) jours pour réagir. La copie de la réaction est transmise à l’organisme chargé de la régulation des marchés publics.</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10</w:t>
      </w:r>
      <w:r w:rsidRPr="00BA6509">
        <w:rPr>
          <w:rFonts w:ascii="Times New Roman" w:eastAsia="Calibri" w:hAnsi="Times New Roman" w:cs="Times New Roman"/>
          <w:b/>
        </w:rPr>
        <w:t xml:space="preserve"> : Modification du dossier d’Appel d’Offres </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lastRenderedPageBreak/>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DF0F0C" w:rsidRPr="00BA6509" w:rsidRDefault="00DF0F0C" w:rsidP="00DF0F0C">
      <w:pPr>
        <w:tabs>
          <w:tab w:val="right" w:leader="dot" w:pos="9911"/>
        </w:tabs>
        <w:spacing w:before="120" w:after="0"/>
        <w:rPr>
          <w:rFonts w:ascii="Times New Roman" w:eastAsia="Calibri" w:hAnsi="Times New Roman" w:cs="Times New Roman"/>
          <w:b/>
        </w:rPr>
      </w:pPr>
      <w:r w:rsidRPr="00BA6509">
        <w:rPr>
          <w:rFonts w:ascii="Times New Roman" w:eastAsia="Calibri" w:hAnsi="Times New Roman" w:cs="Times New Roman"/>
          <w:b/>
        </w:rPr>
        <w:t>C- PREPARATION DES OFFRES</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11</w:t>
      </w:r>
      <w:r w:rsidRPr="00BA6509">
        <w:rPr>
          <w:rFonts w:ascii="Times New Roman" w:eastAsia="Calibri" w:hAnsi="Times New Roman" w:cs="Times New Roman"/>
          <w:b/>
        </w:rPr>
        <w:t> : Frais de soumission</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DF0F0C" w:rsidRPr="00BA6509" w:rsidRDefault="00DF0F0C" w:rsidP="00DF0F0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12</w:t>
      </w:r>
      <w:r w:rsidRPr="00BA6509">
        <w:rPr>
          <w:rFonts w:ascii="Times New Roman" w:eastAsia="Calibri" w:hAnsi="Times New Roman" w:cs="Times New Roman"/>
          <w:b/>
        </w:rPr>
        <w:t> : Langue de l’offre</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DF0F0C" w:rsidRPr="00BA6509" w:rsidRDefault="00DF0F0C" w:rsidP="00DF0F0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13</w:t>
      </w:r>
      <w:r w:rsidRPr="00BA6509">
        <w:rPr>
          <w:rFonts w:ascii="Times New Roman" w:eastAsia="Calibri" w:hAnsi="Times New Roman" w:cs="Times New Roman"/>
          <w:b/>
        </w:rPr>
        <w:t> : Documents constituant l’offre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13.1.   L’offre présentée par le soumissionnaire comprendra les documents détaillés au RPAO, dûment remplis et regroupés en trois volumes :</w:t>
      </w:r>
    </w:p>
    <w:p w:rsidR="00DF0F0C" w:rsidRPr="00BA6509" w:rsidRDefault="00DF0F0C" w:rsidP="00DF0F0C">
      <w:pPr>
        <w:spacing w:after="0"/>
        <w:rPr>
          <w:rFonts w:ascii="Times New Roman" w:eastAsia="Calibri" w:hAnsi="Times New Roman" w:cs="Times New Roman"/>
          <w:b/>
          <w:u w:val="single"/>
        </w:rPr>
      </w:pPr>
      <w:r w:rsidRPr="00BA6509">
        <w:rPr>
          <w:rFonts w:ascii="Times New Roman" w:eastAsia="Calibri" w:hAnsi="Times New Roman" w:cs="Times New Roman"/>
          <w:b/>
          <w:u w:val="single"/>
        </w:rPr>
        <w:t>a. volume 1 : Dossier administratif</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Il comprend :</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ab/>
        <w:t xml:space="preserve">1- Tous les documents attestant que le soumissionnaire : </w:t>
      </w:r>
    </w:p>
    <w:p w:rsidR="00DF0F0C" w:rsidRPr="00BA6509" w:rsidRDefault="00DF0F0C" w:rsidP="007D2538">
      <w:pPr>
        <w:numPr>
          <w:ilvl w:val="1"/>
          <w:numId w:val="96"/>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a souscrit les déclarations prévues par les lois  et règlements en vigueur ;</w:t>
      </w:r>
    </w:p>
    <w:p w:rsidR="00DF0F0C" w:rsidRPr="00BA6509" w:rsidRDefault="00DF0F0C" w:rsidP="007D2538">
      <w:pPr>
        <w:numPr>
          <w:ilvl w:val="1"/>
          <w:numId w:val="96"/>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a acquitté les droits, taxes, impôts, cotisations, contributions, redevances ou prélèvements de quelque nature que ce soit ;</w:t>
      </w:r>
    </w:p>
    <w:p w:rsidR="00DF0F0C" w:rsidRPr="00BA6509" w:rsidRDefault="00DF0F0C" w:rsidP="007D2538">
      <w:pPr>
        <w:numPr>
          <w:ilvl w:val="1"/>
          <w:numId w:val="96"/>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n’est pas en état de liquidation judiciaire ou en faillite ;</w:t>
      </w:r>
    </w:p>
    <w:p w:rsidR="00DF0F0C" w:rsidRPr="00BA6509" w:rsidRDefault="00DF0F0C" w:rsidP="007D2538">
      <w:pPr>
        <w:numPr>
          <w:ilvl w:val="1"/>
          <w:numId w:val="96"/>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n’est pas frappé de l’une des interdictions ou déchéances prévues par la législation en vigueur ;</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2- La caution de soumission établie conformément aux dispositions de l’article 17 du RGAO ;</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3- La confirmation écrite habilitant le signataire de l’offre à engager le Soumissionnaire, conformément aux dispositions de l’article 6.01 du RGAO ;</w:t>
      </w:r>
    </w:p>
    <w:p w:rsidR="00DF0F0C" w:rsidRPr="00BA6509" w:rsidRDefault="00DF0F0C" w:rsidP="00DF0F0C">
      <w:pPr>
        <w:spacing w:after="0"/>
        <w:rPr>
          <w:rFonts w:ascii="Times New Roman" w:eastAsia="Calibri" w:hAnsi="Times New Roman" w:cs="Times New Roman"/>
          <w:b/>
          <w:u w:val="single"/>
        </w:rPr>
      </w:pPr>
      <w:r w:rsidRPr="00BA6509">
        <w:rPr>
          <w:rFonts w:ascii="Times New Roman" w:eastAsia="Calibri" w:hAnsi="Times New Roman" w:cs="Times New Roman"/>
          <w:b/>
          <w:u w:val="single"/>
        </w:rPr>
        <w:t>b. Volume 2 : Offre technique</w:t>
      </w:r>
    </w:p>
    <w:p w:rsidR="00DF0F0C" w:rsidRPr="00BA6509" w:rsidRDefault="00DF0F0C" w:rsidP="00DF0F0C">
      <w:pPr>
        <w:spacing w:after="0"/>
        <w:rPr>
          <w:rFonts w:ascii="Times New Roman" w:eastAsia="Calibri" w:hAnsi="Times New Roman" w:cs="Times New Roman"/>
          <w:i/>
        </w:rPr>
      </w:pPr>
      <w:r w:rsidRPr="00BA6509">
        <w:rPr>
          <w:rFonts w:ascii="Times New Roman" w:eastAsia="Calibri" w:hAnsi="Times New Roman" w:cs="Times New Roman"/>
          <w:i/>
        </w:rPr>
        <w:t>b1. Les renseignements sur les qualifications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           Le RPAO précise la liste des documents à fournir par les soumissionnaires pour justifier les critères de qualification mentionnées à l’article 6.1 du RPAO.</w:t>
      </w:r>
    </w:p>
    <w:p w:rsidR="00DF0F0C" w:rsidRPr="00BA6509" w:rsidRDefault="00DF0F0C" w:rsidP="00DF0F0C">
      <w:pPr>
        <w:spacing w:after="0"/>
        <w:rPr>
          <w:rFonts w:ascii="Times New Roman" w:eastAsia="Calibri" w:hAnsi="Times New Roman" w:cs="Times New Roman"/>
          <w:i/>
        </w:rPr>
      </w:pPr>
      <w:r w:rsidRPr="00BA6509">
        <w:rPr>
          <w:rFonts w:ascii="Times New Roman" w:eastAsia="Calibri" w:hAnsi="Times New Roman" w:cs="Times New Roman"/>
          <w:i/>
        </w:rPr>
        <w:t>b2. Méthodologie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DF0F0C" w:rsidRPr="00BA6509" w:rsidRDefault="00DF0F0C" w:rsidP="00DF0F0C">
      <w:pPr>
        <w:spacing w:after="0"/>
        <w:rPr>
          <w:rFonts w:ascii="Times New Roman" w:eastAsia="Calibri" w:hAnsi="Times New Roman" w:cs="Times New Roman"/>
          <w:i/>
        </w:rPr>
      </w:pPr>
      <w:r w:rsidRPr="00BA6509">
        <w:rPr>
          <w:rFonts w:ascii="Times New Roman" w:eastAsia="Calibri" w:hAnsi="Times New Roman" w:cs="Times New Roman"/>
          <w:i/>
        </w:rPr>
        <w:t>b3. Les preuves d’acceptation des conditions du marché</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            Le soumissionnaire remettra les copies dûment paraphées des documents à caractère administratif et technique régissant le marché, à savoir : </w:t>
      </w:r>
    </w:p>
    <w:p w:rsidR="00DF0F0C" w:rsidRPr="00BA6509" w:rsidRDefault="00DF0F0C" w:rsidP="007D2538">
      <w:pPr>
        <w:numPr>
          <w:ilvl w:val="2"/>
          <w:numId w:val="93"/>
        </w:numPr>
        <w:tabs>
          <w:tab w:val="clear" w:pos="2340"/>
          <w:tab w:val="num" w:pos="426"/>
        </w:tabs>
        <w:spacing w:after="0" w:line="240" w:lineRule="auto"/>
        <w:ind w:left="1418" w:hanging="425"/>
        <w:jc w:val="both"/>
        <w:rPr>
          <w:rFonts w:ascii="Times New Roman" w:eastAsia="Calibri" w:hAnsi="Times New Roman" w:cs="Times New Roman"/>
        </w:rPr>
      </w:pPr>
      <w:r w:rsidRPr="00BA6509">
        <w:rPr>
          <w:rFonts w:ascii="Times New Roman" w:eastAsia="Calibri" w:hAnsi="Times New Roman" w:cs="Times New Roman"/>
        </w:rPr>
        <w:t>le Cahier des Clauses Administratives Particulières (CCAP) ;</w:t>
      </w:r>
    </w:p>
    <w:p w:rsidR="00DF0F0C" w:rsidRPr="00BA6509" w:rsidRDefault="00DF0F0C" w:rsidP="007D2538">
      <w:pPr>
        <w:numPr>
          <w:ilvl w:val="2"/>
          <w:numId w:val="93"/>
        </w:numPr>
        <w:tabs>
          <w:tab w:val="clear" w:pos="2340"/>
          <w:tab w:val="num" w:pos="426"/>
        </w:tabs>
        <w:spacing w:after="0" w:line="240" w:lineRule="auto"/>
        <w:ind w:left="1418" w:hanging="425"/>
        <w:jc w:val="both"/>
        <w:rPr>
          <w:rFonts w:ascii="Times New Roman" w:eastAsia="Calibri" w:hAnsi="Times New Roman" w:cs="Times New Roman"/>
        </w:rPr>
      </w:pPr>
      <w:r w:rsidRPr="00BA6509">
        <w:rPr>
          <w:rFonts w:ascii="Times New Roman" w:eastAsia="Calibri" w:hAnsi="Times New Roman" w:cs="Times New Roman"/>
        </w:rPr>
        <w:t xml:space="preserve">le Cahier des Clauses Techniques Particulières (CCTP) ; </w:t>
      </w:r>
    </w:p>
    <w:p w:rsidR="00DF0F0C" w:rsidRPr="00BA6509" w:rsidRDefault="00DF0F0C" w:rsidP="00DF0F0C">
      <w:pPr>
        <w:spacing w:after="0"/>
        <w:rPr>
          <w:rFonts w:ascii="Times New Roman" w:eastAsia="Calibri" w:hAnsi="Times New Roman" w:cs="Times New Roman"/>
          <w:i/>
        </w:rPr>
      </w:pPr>
      <w:r w:rsidRPr="00BA6509">
        <w:rPr>
          <w:rFonts w:ascii="Times New Roman" w:eastAsia="Calibri" w:hAnsi="Times New Roman" w:cs="Times New Roman"/>
          <w:i/>
        </w:rPr>
        <w:t>b4. Commentaires facultatifs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lastRenderedPageBreak/>
        <w:t xml:space="preserve">             Un commentaire des choix techniques du projet et d’éventuelles propositions.</w:t>
      </w:r>
    </w:p>
    <w:p w:rsidR="00DF0F0C" w:rsidRPr="00BA6509" w:rsidRDefault="00DF0F0C" w:rsidP="00DF0F0C">
      <w:pPr>
        <w:spacing w:after="0"/>
        <w:rPr>
          <w:rFonts w:ascii="Times New Roman" w:eastAsia="Calibri" w:hAnsi="Times New Roman" w:cs="Times New Roman"/>
          <w:b/>
          <w:u w:val="single"/>
        </w:rPr>
      </w:pPr>
      <w:r w:rsidRPr="00BA6509">
        <w:rPr>
          <w:rFonts w:ascii="Times New Roman" w:eastAsia="Calibri" w:hAnsi="Times New Roman" w:cs="Times New Roman"/>
          <w:b/>
          <w:u w:val="single"/>
        </w:rPr>
        <w:t xml:space="preserve">c. Volume 3 : Offre financière           </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         Le RPAO précise les éléments permettant de justifier le coût des travaux, à savoir : </w:t>
      </w:r>
    </w:p>
    <w:p w:rsidR="00DF0F0C" w:rsidRPr="00BA6509" w:rsidRDefault="00DF0F0C" w:rsidP="007D2538">
      <w:pPr>
        <w:numPr>
          <w:ilvl w:val="0"/>
          <w:numId w:val="97"/>
        </w:numPr>
        <w:spacing w:after="0"/>
        <w:jc w:val="both"/>
        <w:rPr>
          <w:rFonts w:ascii="Times New Roman" w:eastAsia="Calibri" w:hAnsi="Times New Roman" w:cs="Times New Roman"/>
        </w:rPr>
      </w:pPr>
      <w:r w:rsidRPr="00BA6509">
        <w:rPr>
          <w:rFonts w:ascii="Times New Roman" w:eastAsia="Calibri" w:hAnsi="Times New Roman" w:cs="Times New Roman"/>
        </w:rPr>
        <w:t>La soumission proprement dite, en original rédigé selon le modèle joint, timbré au tarif en vigueur, signée et datée ;</w:t>
      </w:r>
    </w:p>
    <w:p w:rsidR="00DF0F0C" w:rsidRPr="00BA6509" w:rsidRDefault="00DF0F0C" w:rsidP="007D2538">
      <w:pPr>
        <w:numPr>
          <w:ilvl w:val="0"/>
          <w:numId w:val="97"/>
        </w:numPr>
        <w:spacing w:after="0"/>
        <w:jc w:val="both"/>
        <w:rPr>
          <w:rFonts w:ascii="Times New Roman" w:eastAsia="Calibri" w:hAnsi="Times New Roman" w:cs="Times New Roman"/>
        </w:rPr>
      </w:pPr>
      <w:r w:rsidRPr="00BA6509">
        <w:rPr>
          <w:rFonts w:ascii="Times New Roman" w:eastAsia="Calibri" w:hAnsi="Times New Roman" w:cs="Times New Roman"/>
        </w:rPr>
        <w:t xml:space="preserve">Le bordereau des prix unitaires dûment rempli ; </w:t>
      </w:r>
    </w:p>
    <w:p w:rsidR="00DF0F0C" w:rsidRPr="00BA6509" w:rsidRDefault="00DF0F0C" w:rsidP="007D2538">
      <w:pPr>
        <w:numPr>
          <w:ilvl w:val="0"/>
          <w:numId w:val="97"/>
        </w:numPr>
        <w:spacing w:after="0"/>
        <w:jc w:val="both"/>
        <w:rPr>
          <w:rFonts w:ascii="Times New Roman" w:eastAsia="Calibri" w:hAnsi="Times New Roman" w:cs="Times New Roman"/>
        </w:rPr>
      </w:pPr>
      <w:r w:rsidRPr="00BA6509">
        <w:rPr>
          <w:rFonts w:ascii="Times New Roman" w:eastAsia="Calibri" w:hAnsi="Times New Roman" w:cs="Times New Roman"/>
        </w:rPr>
        <w:t>Le détail estimatif dûment rempli ;</w:t>
      </w:r>
    </w:p>
    <w:p w:rsidR="00DF0F0C" w:rsidRPr="00BA6509" w:rsidRDefault="00DF0F0C" w:rsidP="007D2538">
      <w:pPr>
        <w:numPr>
          <w:ilvl w:val="0"/>
          <w:numId w:val="97"/>
        </w:numPr>
        <w:spacing w:after="0"/>
        <w:jc w:val="both"/>
        <w:rPr>
          <w:rFonts w:ascii="Times New Roman" w:eastAsia="Calibri" w:hAnsi="Times New Roman" w:cs="Times New Roman"/>
        </w:rPr>
      </w:pPr>
      <w:r w:rsidRPr="00BA6509">
        <w:rPr>
          <w:rFonts w:ascii="Times New Roman" w:eastAsia="Calibri" w:hAnsi="Times New Roman" w:cs="Times New Roman"/>
        </w:rPr>
        <w:t>Le sous-détail des prix et/ou la décomposition des prix forfaitaires ;</w:t>
      </w:r>
    </w:p>
    <w:p w:rsidR="00DF0F0C" w:rsidRPr="00BA6509" w:rsidRDefault="00DF0F0C" w:rsidP="007D2538">
      <w:pPr>
        <w:numPr>
          <w:ilvl w:val="0"/>
          <w:numId w:val="97"/>
        </w:numPr>
        <w:spacing w:after="0"/>
        <w:jc w:val="both"/>
        <w:rPr>
          <w:rFonts w:ascii="Times New Roman" w:eastAsia="Calibri" w:hAnsi="Times New Roman" w:cs="Times New Roman"/>
        </w:rPr>
      </w:pPr>
      <w:r w:rsidRPr="00BA6509">
        <w:rPr>
          <w:rFonts w:ascii="Times New Roman" w:eastAsia="Calibri" w:hAnsi="Times New Roman" w:cs="Times New Roman"/>
        </w:rPr>
        <w:t>L’échéancier prévisionnel de paiements le cas échéant.</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        Les soumissionnaires utiliseront à cet effet les pièces et modèles prévus dans le Dossier de l’Appel d’Offres, sous réserve des dispositions de l’Article 17.2 du RGAO concernant les autres formes possibles de Caution de Soumission.</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13.2. </w:t>
      </w:r>
      <w:r w:rsidRPr="00BA6509">
        <w:rPr>
          <w:rFonts w:ascii="Times New Roman" w:eastAsia="Calibri" w:hAnsi="Times New Roman" w:cs="Times New Roman"/>
        </w:rPr>
        <w:tab/>
        <w:t xml:space="preserve">  Si, conformément aux dispositions des RPAO, les soumissionnaires présentent des offres pour plusieurs lots du même Appel d’Offres, ils pourront indiquer les rabais offerts en cas d’attribution de plus d’un marché.</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14</w:t>
      </w:r>
      <w:r w:rsidRPr="00BA6509">
        <w:rPr>
          <w:rFonts w:ascii="Times New Roman" w:eastAsia="Calibri" w:hAnsi="Times New Roman" w:cs="Times New Roman"/>
          <w:b/>
        </w:rPr>
        <w:t> : Montant de l’offre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14.1. </w:t>
      </w:r>
      <w:r w:rsidRPr="00BA6509">
        <w:rPr>
          <w:rFonts w:ascii="Times New Roman" w:eastAsia="Calibri" w:hAnsi="Times New Roman" w:cs="Times New Roman"/>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DF0F0C" w:rsidRPr="00BA6509" w:rsidRDefault="00DF0F0C" w:rsidP="007D2538">
      <w:pPr>
        <w:numPr>
          <w:ilvl w:val="1"/>
          <w:numId w:val="98"/>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 soumissionnaire remplira les prix unitaires et totaux de tous les postes du bordereau de prix et du détail quantitatif et estimatif.</w:t>
      </w:r>
    </w:p>
    <w:p w:rsidR="00DF0F0C" w:rsidRPr="00BA6509" w:rsidRDefault="00DF0F0C" w:rsidP="007D2538">
      <w:pPr>
        <w:numPr>
          <w:ilvl w:val="1"/>
          <w:numId w:val="98"/>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F0F0C" w:rsidRPr="00BA6509" w:rsidRDefault="00DF0F0C" w:rsidP="007D2538">
      <w:pPr>
        <w:numPr>
          <w:ilvl w:val="1"/>
          <w:numId w:val="98"/>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DF0F0C" w:rsidRPr="00BA6509" w:rsidRDefault="00DF0F0C" w:rsidP="007D2538">
      <w:pPr>
        <w:numPr>
          <w:ilvl w:val="1"/>
          <w:numId w:val="98"/>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Tous les prix unitaires devront être justifiés par des sous-détails établis conformément au cadre proposé à la pièce N° 8.</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15 </w:t>
      </w:r>
      <w:r w:rsidRPr="00BA6509">
        <w:rPr>
          <w:rFonts w:ascii="Times New Roman" w:eastAsia="Calibri" w:hAnsi="Times New Roman" w:cs="Times New Roman"/>
        </w:rPr>
        <w:t xml:space="preserve">:  </w:t>
      </w:r>
      <w:r w:rsidRPr="00BA6509">
        <w:rPr>
          <w:rFonts w:ascii="Times New Roman" w:eastAsia="Calibri" w:hAnsi="Times New Roman" w:cs="Times New Roman"/>
          <w:b/>
        </w:rPr>
        <w:t xml:space="preserve"> Monnaies de soumission et de règlement</w:t>
      </w:r>
    </w:p>
    <w:p w:rsidR="00DF0F0C" w:rsidRPr="00BA6509" w:rsidRDefault="00DF0F0C" w:rsidP="007D2538">
      <w:pPr>
        <w:numPr>
          <w:ilvl w:val="1"/>
          <w:numId w:val="119"/>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cas d’Appel d’Offres Internationaux, les monnaies de l’offre devront suivre les dispositions soit de l’Option A ou de l’Option B ci-dessous ; l’option applicable étant celle retenue dans le RPAO.</w:t>
      </w:r>
    </w:p>
    <w:p w:rsidR="00DF0F0C" w:rsidRPr="00BA6509" w:rsidRDefault="00DF0F0C" w:rsidP="007D2538">
      <w:pPr>
        <w:numPr>
          <w:ilvl w:val="1"/>
          <w:numId w:val="119"/>
        </w:numPr>
        <w:tabs>
          <w:tab w:val="clear" w:pos="1440"/>
          <w:tab w:val="left"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Option A : le montant de la soumission est libellé entièrement en monnaie nationale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Le montant de la soumission, les prix unitaires du bordereau des prix et les prix du détail quantitatif et estimatif sont libellés entièrement en francs CFA de la manière suivante :</w:t>
      </w:r>
    </w:p>
    <w:p w:rsidR="00DF0F0C" w:rsidRPr="00BA6509" w:rsidRDefault="00DF0F0C" w:rsidP="007D2538">
      <w:pPr>
        <w:numPr>
          <w:ilvl w:val="0"/>
          <w:numId w:val="120"/>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F0F0C" w:rsidRPr="00BA6509" w:rsidRDefault="00DF0F0C" w:rsidP="007D2538">
      <w:pPr>
        <w:numPr>
          <w:ilvl w:val="0"/>
          <w:numId w:val="120"/>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DF0F0C" w:rsidRPr="00BA6509" w:rsidRDefault="00DF0F0C" w:rsidP="007D2538">
      <w:pPr>
        <w:numPr>
          <w:ilvl w:val="1"/>
          <w:numId w:val="119"/>
        </w:numPr>
        <w:tabs>
          <w:tab w:val="clear" w:pos="1440"/>
          <w:tab w:val="left"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Option B : le montant de la soumission est directement libellé en monnaie nationale et étrangère aux taux fixés dans le RPAO.</w:t>
      </w:r>
    </w:p>
    <w:p w:rsidR="00DF0F0C" w:rsidRPr="00BA6509" w:rsidRDefault="00DF0F0C" w:rsidP="00DF0F0C">
      <w:pPr>
        <w:tabs>
          <w:tab w:val="left" w:pos="1440"/>
        </w:tabs>
        <w:spacing w:after="0"/>
        <w:rPr>
          <w:rFonts w:ascii="Times New Roman" w:eastAsia="Calibri" w:hAnsi="Times New Roman" w:cs="Times New Roman"/>
        </w:rPr>
      </w:pPr>
      <w:r w:rsidRPr="00BA6509">
        <w:rPr>
          <w:rFonts w:ascii="Times New Roman" w:eastAsia="Calibri" w:hAnsi="Times New Roman" w:cs="Times New Roman"/>
        </w:rPr>
        <w:t xml:space="preserve">           Le soumissionnaire libellera les prix unitaires du bordereau des prix et les prix du Détail quantitatif et estimatif de la manière suivante :</w:t>
      </w:r>
    </w:p>
    <w:p w:rsidR="00DF0F0C" w:rsidRPr="00BA6509" w:rsidRDefault="00DF0F0C" w:rsidP="007D2538">
      <w:pPr>
        <w:numPr>
          <w:ilvl w:val="0"/>
          <w:numId w:val="121"/>
        </w:numPr>
        <w:tabs>
          <w:tab w:val="left" w:pos="144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DF0F0C" w:rsidRPr="00BA6509" w:rsidRDefault="00DF0F0C" w:rsidP="007D2538">
      <w:pPr>
        <w:numPr>
          <w:ilvl w:val="0"/>
          <w:numId w:val="121"/>
        </w:numPr>
        <w:tabs>
          <w:tab w:val="left" w:pos="144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DF0F0C" w:rsidRPr="00BA6509" w:rsidRDefault="00DF0F0C" w:rsidP="007D2538">
      <w:pPr>
        <w:numPr>
          <w:ilvl w:val="1"/>
          <w:numId w:val="119"/>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lastRenderedPageBreak/>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F0F0C" w:rsidRPr="00BA6509" w:rsidRDefault="00DF0F0C" w:rsidP="007D2538">
      <w:pPr>
        <w:numPr>
          <w:ilvl w:val="1"/>
          <w:numId w:val="119"/>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DF0F0C" w:rsidRPr="00BA6509" w:rsidRDefault="00DF0F0C" w:rsidP="007D2538">
      <w:pPr>
        <w:numPr>
          <w:ilvl w:val="1"/>
          <w:numId w:val="119"/>
        </w:numPr>
        <w:tabs>
          <w:tab w:val="left"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Pour les Appels d’Offres Nationaux, la monnaie est le franc CFA.</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16</w:t>
      </w:r>
      <w:r w:rsidRPr="00BA6509">
        <w:rPr>
          <w:rFonts w:ascii="Times New Roman" w:eastAsia="Calibri" w:hAnsi="Times New Roman" w:cs="Times New Roman"/>
          <w:b/>
        </w:rPr>
        <w:t> : Validité des offres</w:t>
      </w:r>
    </w:p>
    <w:p w:rsidR="00DF0F0C" w:rsidRPr="00BA6509" w:rsidRDefault="00DF0F0C" w:rsidP="00DF0F0C">
      <w:pPr>
        <w:tabs>
          <w:tab w:val="left" w:pos="567"/>
        </w:tabs>
        <w:spacing w:after="0"/>
        <w:ind w:hanging="11"/>
        <w:rPr>
          <w:rFonts w:ascii="Times New Roman" w:eastAsia="Calibri" w:hAnsi="Times New Roman" w:cs="Times New Roman"/>
        </w:rPr>
      </w:pPr>
      <w:r w:rsidRPr="00BA6509">
        <w:rPr>
          <w:rFonts w:ascii="Times New Roman" w:eastAsia="Calibri" w:hAnsi="Times New Roman" w:cs="Times New Roman"/>
        </w:rPr>
        <w:t>16.1.</w:t>
      </w:r>
      <w:r w:rsidRPr="00BA6509">
        <w:rPr>
          <w:rFonts w:ascii="Times New Roman" w:eastAsia="Calibri" w:hAnsi="Times New Roman" w:cs="Times New Roman"/>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DF0F0C" w:rsidRPr="00BA6509" w:rsidRDefault="00DF0F0C" w:rsidP="007D2538">
      <w:pPr>
        <w:numPr>
          <w:ilvl w:val="1"/>
          <w:numId w:val="99"/>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DF0F0C" w:rsidRPr="00BA6509" w:rsidRDefault="00DF0F0C" w:rsidP="007D2538">
      <w:pPr>
        <w:numPr>
          <w:ilvl w:val="1"/>
          <w:numId w:val="99"/>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17</w:t>
      </w:r>
      <w:r w:rsidRPr="00BA6509">
        <w:rPr>
          <w:rFonts w:ascii="Times New Roman" w:eastAsia="Calibri" w:hAnsi="Times New Roman" w:cs="Times New Roman"/>
          <w:b/>
        </w:rPr>
        <w:t> : Caution de soumission</w:t>
      </w:r>
    </w:p>
    <w:p w:rsidR="00DF0F0C" w:rsidRPr="00BA6509" w:rsidRDefault="00DF0F0C" w:rsidP="007D2538">
      <w:pPr>
        <w:numPr>
          <w:ilvl w:val="1"/>
          <w:numId w:val="100"/>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application de l’article 13 du RGAO, le soumissionnaire fournira une caution de soumission du montant spécifié dans le Règlement Particulier de l’Appel d’Offres, laquelle fera partie intégrante de son offre.</w:t>
      </w:r>
    </w:p>
    <w:p w:rsidR="00DF0F0C" w:rsidRPr="00BA6509" w:rsidRDefault="00DF0F0C" w:rsidP="007D2538">
      <w:pPr>
        <w:numPr>
          <w:ilvl w:val="1"/>
          <w:numId w:val="100"/>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DF0F0C" w:rsidRPr="00BA6509" w:rsidRDefault="00DF0F0C" w:rsidP="007D2538">
      <w:pPr>
        <w:numPr>
          <w:ilvl w:val="1"/>
          <w:numId w:val="100"/>
        </w:numPr>
        <w:tabs>
          <w:tab w:val="clear" w:pos="1485"/>
          <w:tab w:val="num" w:pos="567"/>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F0F0C" w:rsidRPr="00BA6509" w:rsidRDefault="00DF0F0C" w:rsidP="007D2538">
      <w:pPr>
        <w:numPr>
          <w:ilvl w:val="1"/>
          <w:numId w:val="100"/>
        </w:numPr>
        <w:tabs>
          <w:tab w:val="clear" w:pos="1485"/>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Les cautions de soumission et les offres des soumissionnaires non retenues seront restituées dans un délai de quinze (15) jours à compter de la date de publication des résultats.</w:t>
      </w:r>
    </w:p>
    <w:p w:rsidR="00DF0F0C" w:rsidRPr="00BA6509" w:rsidRDefault="00DF0F0C" w:rsidP="007D2538">
      <w:pPr>
        <w:numPr>
          <w:ilvl w:val="1"/>
          <w:numId w:val="100"/>
        </w:numPr>
        <w:tabs>
          <w:tab w:val="clear" w:pos="1485"/>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La caution de soumission de l’attributaire du marché sera libérée dès que ce dernier aura signé le marché et fourni le cautionnement définitif requis.</w:t>
      </w:r>
    </w:p>
    <w:p w:rsidR="00DF0F0C" w:rsidRPr="00BA6509" w:rsidRDefault="00DF0F0C" w:rsidP="007D2538">
      <w:pPr>
        <w:numPr>
          <w:ilvl w:val="1"/>
          <w:numId w:val="100"/>
        </w:numPr>
        <w:tabs>
          <w:tab w:val="clear" w:pos="1485"/>
          <w:tab w:val="num"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caution de soumission peut être saisie :</w:t>
      </w:r>
    </w:p>
    <w:p w:rsidR="00DF0F0C" w:rsidRPr="00BA6509" w:rsidRDefault="00DF0F0C" w:rsidP="007D2538">
      <w:pPr>
        <w:numPr>
          <w:ilvl w:val="0"/>
          <w:numId w:val="79"/>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Si le soumissionnaire retire son offre durant la période de validité ;</w:t>
      </w:r>
    </w:p>
    <w:p w:rsidR="00DF0F0C" w:rsidRPr="00BA6509" w:rsidRDefault="00DF0F0C" w:rsidP="007D2538">
      <w:pPr>
        <w:numPr>
          <w:ilvl w:val="0"/>
          <w:numId w:val="79"/>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Si, le soumissionnaire retenu :</w:t>
      </w:r>
    </w:p>
    <w:p w:rsidR="00DF0F0C" w:rsidRPr="00BA6509" w:rsidRDefault="00DF0F0C" w:rsidP="007D2538">
      <w:pPr>
        <w:numPr>
          <w:ilvl w:val="1"/>
          <w:numId w:val="79"/>
        </w:numPr>
        <w:spacing w:after="0"/>
        <w:jc w:val="both"/>
        <w:rPr>
          <w:rFonts w:ascii="Times New Roman" w:eastAsia="Calibri" w:hAnsi="Times New Roman" w:cs="Times New Roman"/>
        </w:rPr>
      </w:pPr>
      <w:r w:rsidRPr="00BA6509">
        <w:rPr>
          <w:rFonts w:ascii="Times New Roman" w:eastAsia="Calibri" w:hAnsi="Times New Roman" w:cs="Times New Roman"/>
        </w:rPr>
        <w:t>Manque à son obligation de souscrire le marché en application de l’article 37 du RGAO, ou</w:t>
      </w:r>
    </w:p>
    <w:p w:rsidR="00DF0F0C" w:rsidRPr="00BA6509" w:rsidRDefault="00DF0F0C" w:rsidP="007D2538">
      <w:pPr>
        <w:numPr>
          <w:ilvl w:val="1"/>
          <w:numId w:val="79"/>
        </w:numPr>
        <w:spacing w:after="0"/>
        <w:jc w:val="both"/>
        <w:rPr>
          <w:rFonts w:ascii="Times New Roman" w:eastAsia="Calibri" w:hAnsi="Times New Roman" w:cs="Times New Roman"/>
        </w:rPr>
      </w:pPr>
      <w:r w:rsidRPr="00BA6509">
        <w:rPr>
          <w:rFonts w:ascii="Times New Roman" w:eastAsia="Calibri" w:hAnsi="Times New Roman" w:cs="Times New Roman"/>
        </w:rPr>
        <w:t>Manque à son obligation de fournir le cautionnement définitif en application de l’article 38 du RGAO.</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18</w:t>
      </w:r>
      <w:r w:rsidRPr="00BA6509">
        <w:rPr>
          <w:rFonts w:ascii="Times New Roman" w:eastAsia="Calibri" w:hAnsi="Times New Roman" w:cs="Times New Roman"/>
          <w:b/>
        </w:rPr>
        <w:t> : Propositions variantes des soumissionnaires</w:t>
      </w:r>
    </w:p>
    <w:p w:rsidR="00DF0F0C" w:rsidRPr="00BA6509" w:rsidRDefault="00DF0F0C" w:rsidP="007D2538">
      <w:pPr>
        <w:numPr>
          <w:ilvl w:val="1"/>
          <w:numId w:val="101"/>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F0F0C" w:rsidRPr="00BA6509" w:rsidRDefault="00DF0F0C" w:rsidP="007D2538">
      <w:pPr>
        <w:numPr>
          <w:ilvl w:val="1"/>
          <w:numId w:val="101"/>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w:t>
      </w:r>
      <w:r w:rsidRPr="00BA6509">
        <w:rPr>
          <w:rFonts w:ascii="Times New Roman" w:eastAsia="Calibri" w:hAnsi="Times New Roman" w:cs="Times New Roman"/>
        </w:rPr>
        <w:lastRenderedPageBreak/>
        <w:t>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DF0F0C" w:rsidRPr="00BA6509" w:rsidRDefault="00DF0F0C" w:rsidP="007D2538">
      <w:pPr>
        <w:numPr>
          <w:ilvl w:val="1"/>
          <w:numId w:val="101"/>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19</w:t>
      </w:r>
      <w:r w:rsidRPr="00BA6509">
        <w:rPr>
          <w:rFonts w:ascii="Times New Roman" w:eastAsia="Calibri" w:hAnsi="Times New Roman" w:cs="Times New Roman"/>
          <w:b/>
        </w:rPr>
        <w:t> : Réunion préparatoire à l’établissement des offres</w:t>
      </w:r>
    </w:p>
    <w:p w:rsidR="00DF0F0C" w:rsidRPr="00BA6509" w:rsidRDefault="00DF0F0C" w:rsidP="007D2538">
      <w:pPr>
        <w:numPr>
          <w:ilvl w:val="1"/>
          <w:numId w:val="102"/>
        </w:numPr>
        <w:tabs>
          <w:tab w:val="clear" w:pos="1410"/>
          <w:tab w:val="num" w:pos="720"/>
        </w:tabs>
        <w:spacing w:after="0" w:line="240" w:lineRule="auto"/>
        <w:ind w:left="-567" w:firstLine="556"/>
        <w:jc w:val="both"/>
        <w:rPr>
          <w:rFonts w:ascii="Times New Roman" w:eastAsia="Calibri" w:hAnsi="Times New Roman" w:cs="Times New Roman"/>
        </w:rPr>
      </w:pPr>
      <w:r w:rsidRPr="00BA6509">
        <w:rPr>
          <w:rFonts w:ascii="Times New Roman" w:eastAsia="Calibri" w:hAnsi="Times New Roman" w:cs="Times New Roman"/>
        </w:rPr>
        <w:t>A moins que le RPAO n’en dispose autrement, le Soumissionnaire peut être invité à assister à une réunion préparatoire qui se tiendra aux lieux et date indiqués dans le RPAO.</w:t>
      </w:r>
    </w:p>
    <w:p w:rsidR="00DF0F0C" w:rsidRPr="00BA6509" w:rsidRDefault="00DF0F0C" w:rsidP="007D2538">
      <w:pPr>
        <w:numPr>
          <w:ilvl w:val="1"/>
          <w:numId w:val="102"/>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La réunion préparatoire aura pour objet de fournir des éclaircissements et de répondre à toute question qui pourrait être soulevée à ce stade.</w:t>
      </w:r>
    </w:p>
    <w:p w:rsidR="00DF0F0C" w:rsidRPr="00BA6509" w:rsidRDefault="00DF0F0C" w:rsidP="007D2538">
      <w:pPr>
        <w:numPr>
          <w:ilvl w:val="1"/>
          <w:numId w:val="102"/>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DF0F0C" w:rsidRPr="00BA6509" w:rsidRDefault="00DF0F0C" w:rsidP="007D2538">
      <w:pPr>
        <w:numPr>
          <w:ilvl w:val="1"/>
          <w:numId w:val="102"/>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DF0F0C" w:rsidRPr="00BA6509" w:rsidRDefault="00DF0F0C" w:rsidP="007D2538">
      <w:pPr>
        <w:numPr>
          <w:ilvl w:val="1"/>
          <w:numId w:val="102"/>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fait qu’un soumissionnaire n’assiste pas à la réunion préparatoire à l’établissement des offres ne sera pas un motif de disqualification.</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20</w:t>
      </w:r>
      <w:r w:rsidRPr="00BA6509">
        <w:rPr>
          <w:rFonts w:ascii="Times New Roman" w:eastAsia="Calibri" w:hAnsi="Times New Roman" w:cs="Times New Roman"/>
          <w:b/>
        </w:rPr>
        <w:t> : Forme et signature de l’offre</w:t>
      </w:r>
    </w:p>
    <w:p w:rsidR="00DF0F0C" w:rsidRPr="00BA6509" w:rsidRDefault="00DF0F0C" w:rsidP="007D2538">
      <w:pPr>
        <w:numPr>
          <w:ilvl w:val="1"/>
          <w:numId w:val="103"/>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DF0F0C" w:rsidRPr="00BA6509" w:rsidRDefault="00DF0F0C" w:rsidP="007D2538">
      <w:pPr>
        <w:numPr>
          <w:ilvl w:val="1"/>
          <w:numId w:val="103"/>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DF0F0C" w:rsidRPr="00BA6509" w:rsidRDefault="00DF0F0C" w:rsidP="007D2538">
      <w:pPr>
        <w:numPr>
          <w:ilvl w:val="1"/>
          <w:numId w:val="103"/>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L’offre ne doit comporter aucune modification, suppression ni surcharge, à moins que de telles corrections ne soient paraphées par le ou les signataires de la soumission.</w:t>
      </w:r>
    </w:p>
    <w:p w:rsidR="00DF0F0C" w:rsidRPr="00BA6509" w:rsidRDefault="00DF0F0C" w:rsidP="00DF0F0C">
      <w:pPr>
        <w:tabs>
          <w:tab w:val="right" w:leader="dot" w:pos="9911"/>
        </w:tabs>
        <w:spacing w:after="0"/>
        <w:rPr>
          <w:rFonts w:ascii="Times New Roman" w:eastAsia="Calibri" w:hAnsi="Times New Roman" w:cs="Times New Roman"/>
          <w:b/>
        </w:rPr>
      </w:pPr>
      <w:r w:rsidRPr="00BA6509">
        <w:rPr>
          <w:rFonts w:ascii="Times New Roman" w:eastAsia="Calibri" w:hAnsi="Times New Roman" w:cs="Times New Roman"/>
          <w:b/>
        </w:rPr>
        <w:t>D- DEPOT DES OFFRES</w:t>
      </w:r>
    </w:p>
    <w:p w:rsidR="00DF0F0C" w:rsidRPr="00BA6509" w:rsidRDefault="00DF0F0C" w:rsidP="00DF0F0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21</w:t>
      </w:r>
      <w:r w:rsidRPr="00BA6509">
        <w:rPr>
          <w:rFonts w:ascii="Times New Roman" w:eastAsia="Calibri" w:hAnsi="Times New Roman" w:cs="Times New Roman"/>
          <w:b/>
        </w:rPr>
        <w:t> : Cachetage et marquage des offres</w:t>
      </w:r>
    </w:p>
    <w:p w:rsidR="00DF0F0C" w:rsidRPr="00BA6509" w:rsidRDefault="00DF0F0C" w:rsidP="007D2538">
      <w:pPr>
        <w:numPr>
          <w:ilvl w:val="1"/>
          <w:numId w:val="104"/>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DF0F0C" w:rsidRPr="00BA6509" w:rsidRDefault="00DF0F0C" w:rsidP="007D2538">
      <w:pPr>
        <w:numPr>
          <w:ilvl w:val="1"/>
          <w:numId w:val="104"/>
        </w:numPr>
        <w:tabs>
          <w:tab w:val="clear" w:pos="1410"/>
          <w:tab w:val="num"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enveloppes intérieures et extérieures :</w:t>
      </w:r>
    </w:p>
    <w:p w:rsidR="00DF0F0C" w:rsidRPr="00BA6509" w:rsidRDefault="00DF0F0C" w:rsidP="007D2538">
      <w:pPr>
        <w:numPr>
          <w:ilvl w:val="1"/>
          <w:numId w:val="92"/>
        </w:numPr>
        <w:tabs>
          <w:tab w:val="clear" w:pos="2145"/>
          <w:tab w:val="num" w:pos="1080"/>
        </w:tabs>
        <w:spacing w:after="0" w:line="240" w:lineRule="auto"/>
        <w:ind w:left="1080" w:hanging="360"/>
        <w:jc w:val="both"/>
        <w:rPr>
          <w:rFonts w:ascii="Times New Roman" w:eastAsia="Calibri" w:hAnsi="Times New Roman" w:cs="Times New Roman"/>
        </w:rPr>
      </w:pPr>
      <w:r w:rsidRPr="00BA6509">
        <w:rPr>
          <w:rFonts w:ascii="Times New Roman" w:eastAsia="Calibri" w:hAnsi="Times New Roman" w:cs="Times New Roman"/>
        </w:rPr>
        <w:t>Seront adressées à l’Autorité Contractante à l’adresse indiquée dans le Règlement Particulier de l’Appel d’Offres ;</w:t>
      </w:r>
    </w:p>
    <w:p w:rsidR="00DF0F0C" w:rsidRPr="00BA6509" w:rsidRDefault="00DF0F0C" w:rsidP="007D2538">
      <w:pPr>
        <w:numPr>
          <w:ilvl w:val="1"/>
          <w:numId w:val="92"/>
        </w:numPr>
        <w:tabs>
          <w:tab w:val="clear" w:pos="2145"/>
          <w:tab w:val="num" w:pos="1080"/>
        </w:tabs>
        <w:spacing w:after="0" w:line="240" w:lineRule="auto"/>
        <w:ind w:left="1080" w:hanging="360"/>
        <w:jc w:val="both"/>
        <w:rPr>
          <w:rFonts w:ascii="Times New Roman" w:eastAsia="Calibri" w:hAnsi="Times New Roman" w:cs="Times New Roman"/>
        </w:rPr>
      </w:pPr>
      <w:r w:rsidRPr="00BA6509">
        <w:rPr>
          <w:rFonts w:ascii="Times New Roman" w:eastAsia="Calibri" w:hAnsi="Times New Roman" w:cs="Times New Roman"/>
        </w:rPr>
        <w:t>Porteront le nom du projet ainsi que l’objet et le numéro de l’Avis d’Appel d’Offres indiqués dans le RGAO, et la mention « A N’OUVRIR QU’EN SEANCE DE DEPOUILLEMENT »</w:t>
      </w:r>
    </w:p>
    <w:p w:rsidR="00DF0F0C" w:rsidRPr="00BA6509" w:rsidRDefault="00DF0F0C" w:rsidP="007D2538">
      <w:pPr>
        <w:numPr>
          <w:ilvl w:val="1"/>
          <w:numId w:val="104"/>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DF0F0C" w:rsidRPr="00BA6509" w:rsidRDefault="00DF0F0C" w:rsidP="007D2538">
      <w:pPr>
        <w:numPr>
          <w:ilvl w:val="1"/>
          <w:numId w:val="104"/>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Si l’enveloppe extérieure n’est pas scellée et marquée comme indiqué aux articles 21.1 et  21.2 susvisés, l’Autorité Contractante ne sera nullement responsable si l’offre est égarée ou ouverte prématurément.</w:t>
      </w:r>
    </w:p>
    <w:p w:rsidR="00DF0F0C" w:rsidRPr="00BA6509" w:rsidRDefault="00DF0F0C" w:rsidP="00DF0F0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22</w:t>
      </w:r>
      <w:r w:rsidRPr="00BA6509">
        <w:rPr>
          <w:rFonts w:ascii="Times New Roman" w:eastAsia="Calibri" w:hAnsi="Times New Roman" w:cs="Times New Roman"/>
          <w:b/>
        </w:rPr>
        <w:t> : Date et heure limites de dépôt des offres</w:t>
      </w:r>
    </w:p>
    <w:p w:rsidR="00DF0F0C" w:rsidRPr="00BA6509" w:rsidRDefault="00DF0F0C" w:rsidP="007D2538">
      <w:pPr>
        <w:numPr>
          <w:ilvl w:val="1"/>
          <w:numId w:val="105"/>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offres doivent être reçues par l’Autorité Contractante à l’adresse spécifiée à l’article 21.2 du RGAO au plus tard à la date et à l’heure spécifiées dans le règlement Particulier de l’Appel d’Offres</w:t>
      </w:r>
    </w:p>
    <w:p w:rsidR="00DF0F0C" w:rsidRPr="00BA6509" w:rsidRDefault="00DF0F0C" w:rsidP="007D2538">
      <w:pPr>
        <w:numPr>
          <w:ilvl w:val="1"/>
          <w:numId w:val="105"/>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lastRenderedPageBreak/>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DF0F0C" w:rsidRPr="00BA6509" w:rsidRDefault="00DF0F0C" w:rsidP="00DF0F0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23</w:t>
      </w:r>
      <w:r w:rsidRPr="00BA6509">
        <w:rPr>
          <w:rFonts w:ascii="Times New Roman" w:eastAsia="Calibri" w:hAnsi="Times New Roman" w:cs="Times New Roman"/>
          <w:b/>
        </w:rPr>
        <w:t> : Offres hors délai</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Toute offre parvenue à l’Autorité Contractante après la date et heure limites fixées pour le dépôt des offres conformément à l’article 22 du RGAO sera déclarée hors délai et, par conséquent, rejetée.</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24</w:t>
      </w:r>
      <w:r w:rsidRPr="00BA6509">
        <w:rPr>
          <w:rFonts w:ascii="Times New Roman" w:eastAsia="Calibri" w:hAnsi="Times New Roman" w:cs="Times New Roman"/>
          <w:b/>
        </w:rPr>
        <w:t> : Modification, substitution et retrait des offres</w:t>
      </w:r>
    </w:p>
    <w:p w:rsidR="00DF0F0C" w:rsidRPr="00BA6509" w:rsidRDefault="00DF0F0C" w:rsidP="007D2538">
      <w:pPr>
        <w:numPr>
          <w:ilvl w:val="1"/>
          <w:numId w:val="106"/>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DF0F0C" w:rsidRPr="00BA6509" w:rsidRDefault="00DF0F0C" w:rsidP="007D2538">
      <w:pPr>
        <w:numPr>
          <w:ilvl w:val="1"/>
          <w:numId w:val="106"/>
        </w:numPr>
        <w:tabs>
          <w:tab w:val="clear" w:pos="72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F0F0C" w:rsidRPr="00BA6509" w:rsidRDefault="00DF0F0C" w:rsidP="007D2538">
      <w:pPr>
        <w:numPr>
          <w:ilvl w:val="1"/>
          <w:numId w:val="106"/>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Les offres dont les soumissionnaires demandent le retrait en application de l’article 24.1 leur seront envoyées sans avoir été ouvertes.</w:t>
      </w:r>
    </w:p>
    <w:p w:rsidR="00DF0F0C" w:rsidRPr="00BA6509" w:rsidRDefault="00DF0F0C" w:rsidP="007D2538">
      <w:pPr>
        <w:numPr>
          <w:ilvl w:val="1"/>
          <w:numId w:val="106"/>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DF0F0C" w:rsidRPr="00BA6509" w:rsidRDefault="00DF0F0C" w:rsidP="00DF0F0C">
      <w:pPr>
        <w:spacing w:after="0"/>
        <w:rPr>
          <w:rFonts w:ascii="Times New Roman" w:eastAsia="Calibri" w:hAnsi="Times New Roman" w:cs="Times New Roman"/>
          <w:b/>
          <w:u w:val="single"/>
        </w:rPr>
      </w:pPr>
      <w:r w:rsidRPr="00BA6509">
        <w:rPr>
          <w:rFonts w:ascii="Times New Roman" w:eastAsia="Calibri" w:hAnsi="Times New Roman" w:cs="Times New Roman"/>
          <w:b/>
        </w:rPr>
        <w:t>E-OUVERTURE DES PLIS ET EVALUATION DES OFFRES</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25</w:t>
      </w:r>
      <w:r w:rsidRPr="00BA6509">
        <w:rPr>
          <w:rFonts w:ascii="Times New Roman" w:eastAsia="Calibri" w:hAnsi="Times New Roman" w:cs="Times New Roman"/>
          <w:b/>
        </w:rPr>
        <w:t xml:space="preserve"> : Ouverture des plis et recours </w:t>
      </w:r>
    </w:p>
    <w:p w:rsidR="00DF0F0C" w:rsidRPr="00BA6509" w:rsidRDefault="00DF0F0C" w:rsidP="007D2538">
      <w:pPr>
        <w:numPr>
          <w:ilvl w:val="1"/>
          <w:numId w:val="10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                                                                         </w:t>
      </w:r>
    </w:p>
    <w:p w:rsidR="00DF0F0C" w:rsidRPr="00BA6509" w:rsidRDefault="00DF0F0C" w:rsidP="007D2538">
      <w:pPr>
        <w:numPr>
          <w:ilvl w:val="1"/>
          <w:numId w:val="10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DF0F0C" w:rsidRPr="00BA6509" w:rsidRDefault="00DF0F0C" w:rsidP="007D2538">
      <w:pPr>
        <w:numPr>
          <w:ilvl w:val="1"/>
          <w:numId w:val="10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DF0F0C" w:rsidRPr="00BA6509" w:rsidRDefault="00DF0F0C" w:rsidP="007D2538">
      <w:pPr>
        <w:numPr>
          <w:ilvl w:val="1"/>
          <w:numId w:val="10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Les chiffres (et les modifications reçues conformément aux dispositions de l’article 24 du RGAO) qui n’ont pas été ouvertes et lues à haute voix durant la séance d’ouverture des plis, quelle qu’en soit la raison, ne seront pas soumises à l’évaluation.</w:t>
      </w:r>
    </w:p>
    <w:p w:rsidR="00DF0F0C" w:rsidRPr="00BA6509" w:rsidRDefault="00DF0F0C" w:rsidP="007D2538">
      <w:pPr>
        <w:numPr>
          <w:ilvl w:val="1"/>
          <w:numId w:val="10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DF0F0C" w:rsidRPr="00BA6509" w:rsidRDefault="00DF0F0C" w:rsidP="007D2538">
      <w:pPr>
        <w:numPr>
          <w:ilvl w:val="1"/>
          <w:numId w:val="10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lastRenderedPageBreak/>
        <w:t>A la fin de chaque séance d’ouverture des plis, le président de la commission met immédiatement à la disposition du point focal désigné par l’ARMP, une copie paraphée des offres des soumissionnaires.</w:t>
      </w:r>
    </w:p>
    <w:p w:rsidR="00DF0F0C" w:rsidRPr="00BA6509" w:rsidRDefault="00DF0F0C" w:rsidP="00DF0F0C">
      <w:pPr>
        <w:spacing w:after="0"/>
        <w:rPr>
          <w:rFonts w:ascii="Times New Roman" w:eastAsia="Calibri" w:hAnsi="Times New Roman" w:cs="Times New Roman"/>
        </w:rPr>
      </w:pPr>
    </w:p>
    <w:p w:rsidR="00DF0F0C" w:rsidRPr="00BA6509" w:rsidRDefault="00DF0F0C" w:rsidP="007D2538">
      <w:pPr>
        <w:numPr>
          <w:ilvl w:val="1"/>
          <w:numId w:val="10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En cas de recours, tel que prévu par le code des marchés publics, il doit être adressé au Comité chargé de l’Examen des Recours(CER) avec copies à l’Autorité Contractante.</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L’Observateur indépendant annexe à son rapport, le feuillet qui lui a été remis, assorti des commentaires ou des observatoires y afférents.</w:t>
      </w:r>
    </w:p>
    <w:p w:rsidR="00DF0F0C" w:rsidRPr="00BA6509" w:rsidRDefault="00DF0F0C" w:rsidP="00DF0F0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26</w:t>
      </w:r>
      <w:r w:rsidRPr="00BA6509">
        <w:rPr>
          <w:rFonts w:ascii="Times New Roman" w:eastAsia="Calibri" w:hAnsi="Times New Roman" w:cs="Times New Roman"/>
          <w:b/>
        </w:rPr>
        <w:t> : Caractère confidentiel de la procédure</w:t>
      </w:r>
    </w:p>
    <w:p w:rsidR="00DF0F0C" w:rsidRPr="00BA6509" w:rsidRDefault="00DF0F0C" w:rsidP="007D2538">
      <w:pPr>
        <w:numPr>
          <w:ilvl w:val="1"/>
          <w:numId w:val="108"/>
        </w:numPr>
        <w:tabs>
          <w:tab w:val="clear" w:pos="1428"/>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DF0F0C" w:rsidRPr="00BA6509" w:rsidRDefault="00DF0F0C" w:rsidP="007D2538">
      <w:pPr>
        <w:numPr>
          <w:ilvl w:val="1"/>
          <w:numId w:val="108"/>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DF0F0C" w:rsidRPr="00BA6509" w:rsidRDefault="00DF0F0C" w:rsidP="007D2538">
      <w:pPr>
        <w:numPr>
          <w:ilvl w:val="1"/>
          <w:numId w:val="108"/>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Nonobstant les dispositions de l’alinéa 26.2 entre l’ouverture des plis et l’attribution du marché, si un soumissionnaire souhaite entrer en contact avec l’Autorité Contractante pour des motifs ayant trait à son offre, il devra le faire par écrit.</w:t>
      </w:r>
    </w:p>
    <w:p w:rsidR="00DF0F0C" w:rsidRPr="00BA6509" w:rsidRDefault="00DF0F0C" w:rsidP="00DF0F0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27</w:t>
      </w:r>
      <w:r w:rsidRPr="00BA6509">
        <w:rPr>
          <w:rFonts w:ascii="Times New Roman" w:eastAsia="Calibri" w:hAnsi="Times New Roman" w:cs="Times New Roman"/>
          <w:b/>
        </w:rPr>
        <w:t> : Eclaircissements sur les offres et contacts avec l’Autorité Contractante.</w:t>
      </w:r>
    </w:p>
    <w:p w:rsidR="00DF0F0C" w:rsidRPr="00BA6509" w:rsidRDefault="00DF0F0C" w:rsidP="007D2538">
      <w:pPr>
        <w:numPr>
          <w:ilvl w:val="1"/>
          <w:numId w:val="109"/>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DF0F0C" w:rsidRPr="00BA6509" w:rsidRDefault="00DF0F0C" w:rsidP="007D2538">
      <w:pPr>
        <w:numPr>
          <w:ilvl w:val="1"/>
          <w:numId w:val="109"/>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DF0F0C" w:rsidRPr="00BA6509" w:rsidRDefault="00DF0F0C" w:rsidP="00DF0F0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28</w:t>
      </w:r>
      <w:r w:rsidRPr="00BA6509">
        <w:rPr>
          <w:rFonts w:ascii="Times New Roman" w:eastAsia="Calibri" w:hAnsi="Times New Roman" w:cs="Times New Roman"/>
        </w:rPr>
        <w:t xml:space="preserve"> : </w:t>
      </w:r>
      <w:r w:rsidRPr="00BA6509">
        <w:rPr>
          <w:rFonts w:ascii="Times New Roman" w:eastAsia="Calibri" w:hAnsi="Times New Roman" w:cs="Times New Roman"/>
          <w:b/>
        </w:rPr>
        <w:t>Détermination de la conformité des offres</w:t>
      </w:r>
    </w:p>
    <w:p w:rsidR="00DF0F0C" w:rsidRPr="00BA6509" w:rsidRDefault="00DF0F0C" w:rsidP="007D2538">
      <w:pPr>
        <w:numPr>
          <w:ilvl w:val="1"/>
          <w:numId w:val="110"/>
        </w:numPr>
        <w:tabs>
          <w:tab w:val="clear" w:pos="1428"/>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F0F0C" w:rsidRPr="00BA6509" w:rsidRDefault="00DF0F0C" w:rsidP="007D2538">
      <w:pPr>
        <w:numPr>
          <w:ilvl w:val="1"/>
          <w:numId w:val="110"/>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sous-commission d’analyse déterminera si l’offre est conforme pour l’essentiel aux dispositions du Dossier d’Appel d’Offres en se basant sur son contenu sans avoir recours à des éléments de preuve extrinsèques.</w:t>
      </w:r>
    </w:p>
    <w:p w:rsidR="00DF0F0C" w:rsidRPr="00BA6509" w:rsidRDefault="00DF0F0C" w:rsidP="007D2538">
      <w:pPr>
        <w:numPr>
          <w:ilvl w:val="1"/>
          <w:numId w:val="110"/>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Une offre conforme pour l’essentiel au Dossier d’Appel d’Offres :</w:t>
      </w:r>
    </w:p>
    <w:p w:rsidR="00DF0F0C" w:rsidRPr="00BA6509" w:rsidRDefault="00DF0F0C" w:rsidP="007D2538">
      <w:pPr>
        <w:numPr>
          <w:ilvl w:val="2"/>
          <w:numId w:val="79"/>
        </w:numPr>
        <w:tabs>
          <w:tab w:val="clear" w:pos="2688"/>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est une offre qui respecte tous les termes, conditions, et spécifications du dossier d’appel d’Offres, sans divergence ni réserve de l’Autorité Contractante ou ses obligations au titre du marché.</w:t>
      </w:r>
    </w:p>
    <w:p w:rsidR="00DF0F0C" w:rsidRPr="00BA6509" w:rsidRDefault="00DF0F0C" w:rsidP="007D2538">
      <w:pPr>
        <w:numPr>
          <w:ilvl w:val="2"/>
          <w:numId w:val="79"/>
        </w:numPr>
        <w:tabs>
          <w:tab w:val="clear" w:pos="2688"/>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Est telle que sa correction affecterait injustement la compétitivité des autres soumissionnaires qui ont présenté des offres conformes pour l’essentiel du Dossier d’Appel d’Offres.</w:t>
      </w:r>
    </w:p>
    <w:p w:rsidR="00DF0F0C" w:rsidRPr="00BA6509" w:rsidRDefault="00DF0F0C" w:rsidP="007D2538">
      <w:pPr>
        <w:numPr>
          <w:ilvl w:val="1"/>
          <w:numId w:val="110"/>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Si une offre n’est pas conforme pour l’essentiel, elle sera écartée par la commission des marchés compétente et ne pourra être par la suite rendue conforme.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28.5.</w:t>
      </w:r>
      <w:r w:rsidRPr="00BA6509">
        <w:rPr>
          <w:rFonts w:ascii="Times New Roman" w:eastAsia="Calibri" w:hAnsi="Times New Roman" w:cs="Times New Roman"/>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DF0F0C" w:rsidRPr="00BA6509" w:rsidRDefault="00DF0F0C" w:rsidP="00DF0F0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29</w:t>
      </w:r>
      <w:r w:rsidRPr="00BA6509">
        <w:rPr>
          <w:rFonts w:ascii="Times New Roman" w:eastAsia="Calibri" w:hAnsi="Times New Roman" w:cs="Times New Roman"/>
          <w:b/>
        </w:rPr>
        <w:t> : Qualification du soumissionnaire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F0F0C" w:rsidRPr="00BA6509" w:rsidRDefault="00DF0F0C" w:rsidP="00DF0F0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30</w:t>
      </w:r>
      <w:r w:rsidRPr="00BA6509">
        <w:rPr>
          <w:rFonts w:ascii="Times New Roman" w:eastAsia="Calibri" w:hAnsi="Times New Roman" w:cs="Times New Roman"/>
          <w:b/>
        </w:rPr>
        <w:t> : Correction des erreurs</w:t>
      </w:r>
    </w:p>
    <w:p w:rsidR="00DF0F0C" w:rsidRPr="00BA6509" w:rsidRDefault="00DF0F0C" w:rsidP="007D2538">
      <w:pPr>
        <w:numPr>
          <w:ilvl w:val="1"/>
          <w:numId w:val="111"/>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DF0F0C" w:rsidRPr="00BA6509" w:rsidRDefault="00DF0F0C" w:rsidP="007D2538">
      <w:pPr>
        <w:numPr>
          <w:ilvl w:val="0"/>
          <w:numId w:val="112"/>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lastRenderedPageBreak/>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DF0F0C" w:rsidRPr="00BA6509" w:rsidRDefault="00DF0F0C" w:rsidP="007D2538">
      <w:pPr>
        <w:numPr>
          <w:ilvl w:val="0"/>
          <w:numId w:val="112"/>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 le total obtenu par addition ou soustraction des sous totaux n’est pas exact, les sous totaux feront foi et le total sera corrigé ;</w:t>
      </w:r>
    </w:p>
    <w:p w:rsidR="00DF0F0C" w:rsidRPr="00BA6509" w:rsidRDefault="00DF0F0C" w:rsidP="007D2538">
      <w:pPr>
        <w:numPr>
          <w:ilvl w:val="0"/>
          <w:numId w:val="112"/>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DF0F0C" w:rsidRPr="00BA6509" w:rsidRDefault="00DF0F0C" w:rsidP="007D2538">
      <w:pPr>
        <w:numPr>
          <w:ilvl w:val="1"/>
          <w:numId w:val="111"/>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 montant figurant dans la soumission sera corrigé par la sous-commission d’analyse, conformément à la procédure de correction d’erreurs susmentionnée et, avec la confirmation du soumissionnaire, ledit montant sera réputé l’engager</w:t>
      </w:r>
    </w:p>
    <w:p w:rsidR="00DF0F0C" w:rsidRPr="00BA6509" w:rsidRDefault="00DF0F0C" w:rsidP="007D2538">
      <w:pPr>
        <w:numPr>
          <w:ilvl w:val="1"/>
          <w:numId w:val="111"/>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Si le soumissionnaire ayant présenté l’offre évaluée la moins-disante, n’accepte pas les corrections apportées, son offre sera écartée et sa garantie pourra être saisie.</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31</w:t>
      </w:r>
      <w:r w:rsidRPr="00BA6509">
        <w:rPr>
          <w:rFonts w:ascii="Times New Roman" w:eastAsia="Calibri" w:hAnsi="Times New Roman" w:cs="Times New Roman"/>
          <w:b/>
        </w:rPr>
        <w:t> : Conversion en une seule monnaie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31.1.  Pour faciliter l’évaluation et la comparaison des offres, la sous-commission d’analyse convertira les prix des offres exprimés dans les diverses monnaies dans lesquelles le montant de l’offre est payable en francs CFA.</w:t>
      </w:r>
    </w:p>
    <w:p w:rsidR="00DF0F0C" w:rsidRPr="00BA6509" w:rsidRDefault="00DF0F0C" w:rsidP="007D2538">
      <w:pPr>
        <w:numPr>
          <w:ilvl w:val="1"/>
          <w:numId w:val="113"/>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conversion se fera en utilisant le cours vendeur fixé par la Banque des Etats de l’Afrique Centrale (BEAC), dans les conditions définies par le RPAO.</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32</w:t>
      </w:r>
      <w:r w:rsidRPr="00BA6509">
        <w:rPr>
          <w:rFonts w:ascii="Times New Roman" w:eastAsia="Calibri" w:hAnsi="Times New Roman" w:cs="Times New Roman"/>
          <w:b/>
        </w:rPr>
        <w:t> : Evaluation et comparaison des offres au plan financier</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32.1.  Seules les offres reconnues conformes, selon les dispositions de l’article 28 du RGAO, seront évaluées et comparées par la sous-commission d’analyse.</w:t>
      </w:r>
    </w:p>
    <w:p w:rsidR="00DF0F0C" w:rsidRPr="00BA6509" w:rsidRDefault="00DF0F0C" w:rsidP="007D2538">
      <w:pPr>
        <w:numPr>
          <w:ilvl w:val="1"/>
          <w:numId w:val="114"/>
        </w:numPr>
        <w:tabs>
          <w:tab w:val="clear" w:pos="720"/>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évaluant les offres, la sous-commission déterminera pour chaque offre le montant évalué de l’offre en rectifiant son montant comme suit :                                                          </w:t>
      </w:r>
    </w:p>
    <w:p w:rsidR="00DF0F0C" w:rsidRPr="00BA6509" w:rsidRDefault="00DF0F0C" w:rsidP="007D2538">
      <w:pPr>
        <w:numPr>
          <w:ilvl w:val="0"/>
          <w:numId w:val="11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corrigeant toute erreur éventuelle conformément aux dispositions de l’article 30.2 du  RGAO.</w:t>
      </w:r>
    </w:p>
    <w:p w:rsidR="00DF0F0C" w:rsidRPr="00BA6509" w:rsidRDefault="00DF0F0C" w:rsidP="007D2538">
      <w:pPr>
        <w:numPr>
          <w:ilvl w:val="0"/>
          <w:numId w:val="11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DF0F0C" w:rsidRPr="00BA6509" w:rsidRDefault="00DF0F0C" w:rsidP="007D2538">
      <w:pPr>
        <w:numPr>
          <w:ilvl w:val="0"/>
          <w:numId w:val="11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 xml:space="preserve">  En convertissant en une seule monnaie le montant résultant des rectifications (a) et (b) ci-dessus, conformément aux dispositions de l’article 31.2 du RGAO.</w:t>
      </w:r>
    </w:p>
    <w:p w:rsidR="00DF0F0C" w:rsidRPr="00BA6509" w:rsidRDefault="00DF0F0C" w:rsidP="007D2538">
      <w:pPr>
        <w:numPr>
          <w:ilvl w:val="0"/>
          <w:numId w:val="11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ajustant de façon appropriée, sur des bases techniques ou financières, toute autre modification, divergence ou réserve quantifiable.</w:t>
      </w:r>
    </w:p>
    <w:p w:rsidR="00DF0F0C" w:rsidRPr="00BA6509" w:rsidRDefault="00DF0F0C" w:rsidP="007D2538">
      <w:pPr>
        <w:numPr>
          <w:ilvl w:val="0"/>
          <w:numId w:val="11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prenant en considération les différents délais d’exécuter proposés par les soumissionnaires, s’ils sont autorisés par le RPAO ;</w:t>
      </w:r>
    </w:p>
    <w:p w:rsidR="00DF0F0C" w:rsidRPr="00BA6509" w:rsidRDefault="00DF0F0C" w:rsidP="007D2538">
      <w:pPr>
        <w:numPr>
          <w:ilvl w:val="0"/>
          <w:numId w:val="11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Le cas échéant, conformément aux dispositions de l’article 13.2 du RGAO et du RPAO, en appliquant les rabais offerts par le soumissionnaire pour l’attribution de plus d’un lot, si cet appel d’offres est lancé simultanément pour plusieurs lots ;</w:t>
      </w:r>
    </w:p>
    <w:p w:rsidR="00DF0F0C" w:rsidRPr="00BA6509" w:rsidRDefault="00DF0F0C" w:rsidP="007D2538">
      <w:pPr>
        <w:numPr>
          <w:ilvl w:val="0"/>
          <w:numId w:val="11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DF0F0C" w:rsidRPr="00BA6509" w:rsidRDefault="00DF0F0C" w:rsidP="007D2538">
      <w:pPr>
        <w:numPr>
          <w:ilvl w:val="1"/>
          <w:numId w:val="116"/>
        </w:numPr>
        <w:tabs>
          <w:tab w:val="clear" w:pos="1428"/>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L’effet estimé des formules de révision des prix figurant dans les CCAG et CCAP, appliquées durant la période d’exécution du Marché, ne sera pas pris en considération lors de l’évaluation des offres.</w:t>
      </w:r>
    </w:p>
    <w:p w:rsidR="00DF0F0C" w:rsidRPr="00BA6509" w:rsidRDefault="00DF0F0C" w:rsidP="007D2538">
      <w:pPr>
        <w:numPr>
          <w:ilvl w:val="1"/>
          <w:numId w:val="116"/>
        </w:numPr>
        <w:tabs>
          <w:tab w:val="clear" w:pos="1428"/>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33</w:t>
      </w:r>
      <w:r w:rsidRPr="00BA6509">
        <w:rPr>
          <w:rFonts w:ascii="Times New Roman" w:eastAsia="Calibri" w:hAnsi="Times New Roman" w:cs="Times New Roman"/>
          <w:b/>
        </w:rPr>
        <w:t> : Préférence accordée aux soumissionnaires nationaux</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Si cette disposition est mentionnée dans le RPAO, les cocontractants nationaux peuvent bénéficier d’une marge de préférence nationale telle que prévue par le code des marchés publics aux fins d’évaluation des offres.</w:t>
      </w:r>
    </w:p>
    <w:p w:rsidR="00DF0F0C" w:rsidRPr="00BA6509" w:rsidRDefault="00DF0F0C" w:rsidP="00DF0F0C">
      <w:pPr>
        <w:tabs>
          <w:tab w:val="right" w:leader="dot" w:pos="9911"/>
        </w:tabs>
        <w:spacing w:after="0"/>
        <w:rPr>
          <w:rFonts w:ascii="Times New Roman" w:eastAsia="Calibri" w:hAnsi="Times New Roman" w:cs="Times New Roman"/>
          <w:b/>
        </w:rPr>
      </w:pPr>
      <w:r w:rsidRPr="00BA6509">
        <w:rPr>
          <w:rFonts w:ascii="Times New Roman" w:eastAsia="Calibri" w:hAnsi="Times New Roman" w:cs="Times New Roman"/>
          <w:b/>
        </w:rPr>
        <w:t>F- ATTRIBUTIION DU MARCHE</w:t>
      </w:r>
    </w:p>
    <w:p w:rsidR="00DF0F0C" w:rsidRPr="00BA6509" w:rsidRDefault="00DF0F0C" w:rsidP="00DF0F0C">
      <w:pPr>
        <w:spacing w:after="0"/>
        <w:rPr>
          <w:rFonts w:ascii="Times New Roman" w:eastAsia="Calibri" w:hAnsi="Times New Roman" w:cs="Times New Roman"/>
          <w:b/>
        </w:rPr>
      </w:pPr>
      <w:r w:rsidRPr="00BA6509">
        <w:rPr>
          <w:rFonts w:ascii="Times New Roman" w:eastAsia="Calibri" w:hAnsi="Times New Roman" w:cs="Times New Roman"/>
          <w:b/>
          <w:u w:val="single"/>
        </w:rPr>
        <w:t>Article 34</w:t>
      </w:r>
      <w:r w:rsidRPr="00BA6509">
        <w:rPr>
          <w:rFonts w:ascii="Times New Roman" w:eastAsia="Calibri" w:hAnsi="Times New Roman" w:cs="Times New Roman"/>
          <w:b/>
        </w:rPr>
        <w:t> : Attribution du marché</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 xml:space="preserve">34.1. L’Autorité Contractante attribuera le Marché au Soumissionnaire dont l’offre a été reconnue conforme pour l’essentiel au Dossier d’Appel d’Offres et qui dispose des capacités techniques et financières requises pour </w:t>
      </w:r>
      <w:r w:rsidRPr="00BA6509">
        <w:rPr>
          <w:rFonts w:ascii="Times New Roman" w:eastAsia="Calibri" w:hAnsi="Times New Roman" w:cs="Times New Roman"/>
        </w:rPr>
        <w:lastRenderedPageBreak/>
        <w:t>exécuter le Marché de façon satisfaisantes et dont l’offre a été évaluée la moins-disante en incluant le cas échéant les rabais proposés.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DF0F0C" w:rsidRPr="00BA6509" w:rsidRDefault="00DF0F0C" w:rsidP="00DF0F0C">
      <w:pPr>
        <w:spacing w:after="0"/>
        <w:ind w:left="1276" w:hanging="1276"/>
        <w:rPr>
          <w:rFonts w:ascii="Times New Roman" w:eastAsia="Calibri" w:hAnsi="Times New Roman" w:cs="Times New Roman"/>
          <w:b/>
        </w:rPr>
      </w:pPr>
      <w:r w:rsidRPr="00BA6509">
        <w:rPr>
          <w:rFonts w:ascii="Times New Roman" w:eastAsia="Calibri" w:hAnsi="Times New Roman" w:cs="Times New Roman"/>
          <w:b/>
          <w:u w:val="single"/>
        </w:rPr>
        <w:t>Article 35</w:t>
      </w:r>
      <w:r w:rsidRPr="00BA6509">
        <w:rPr>
          <w:rFonts w:ascii="Times New Roman" w:eastAsia="Calibri" w:hAnsi="Times New Roman" w:cs="Times New Roman"/>
          <w:b/>
        </w:rPr>
        <w:t> : Droit de l’Autorité Contractante de déclarer un Appel d’Offres infructueux ou d’annuler une procédure</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DF0F0C" w:rsidRPr="00BA6509" w:rsidRDefault="00DF0F0C" w:rsidP="00DF0F0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36</w:t>
      </w:r>
      <w:r w:rsidRPr="00BA6509">
        <w:rPr>
          <w:rFonts w:ascii="Times New Roman" w:eastAsia="Calibri" w:hAnsi="Times New Roman" w:cs="Times New Roman"/>
          <w:b/>
        </w:rPr>
        <w:t> : Notification de l’attribution du marché</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DF0F0C" w:rsidRPr="00BA6509" w:rsidRDefault="00DF0F0C" w:rsidP="00DF0F0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37</w:t>
      </w:r>
      <w:r w:rsidRPr="00BA6509">
        <w:rPr>
          <w:rFonts w:ascii="Times New Roman" w:eastAsia="Calibri" w:hAnsi="Times New Roman" w:cs="Times New Roman"/>
          <w:b/>
        </w:rPr>
        <w:t> : Publication des résultats d’attribution du Marché et recours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37.2. L’Autorité Contractante est tenu de communiquer les motifs de rejet des offres des soumissionnaires concernés qui en font la demande.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37.4. En cas de recours, il doit être adressé au Comité chargé de l’Examen des Recours(CER), avec copies à l’Autorité Contractante et au Président de la Commission.</w:t>
      </w:r>
    </w:p>
    <w:p w:rsidR="00DF0F0C" w:rsidRPr="00BA6509" w:rsidRDefault="00DF0F0C" w:rsidP="00DF0F0C">
      <w:pPr>
        <w:spacing w:after="0"/>
        <w:ind w:firstLine="708"/>
        <w:rPr>
          <w:rFonts w:ascii="Times New Roman" w:eastAsia="Calibri" w:hAnsi="Times New Roman" w:cs="Times New Roman"/>
        </w:rPr>
      </w:pPr>
      <w:r w:rsidRPr="00BA6509">
        <w:rPr>
          <w:rFonts w:ascii="Times New Roman" w:eastAsia="Calibri" w:hAnsi="Times New Roman" w:cs="Times New Roman"/>
        </w:rPr>
        <w:t>Il doit intervenir dans un délai maximum de cinq (05) jours ouvrables après la publication des résultats.</w:t>
      </w:r>
    </w:p>
    <w:p w:rsidR="00DF0F0C" w:rsidRPr="00BA6509" w:rsidRDefault="00DF0F0C" w:rsidP="00DF0F0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38</w:t>
      </w:r>
      <w:r w:rsidRPr="00BA6509">
        <w:rPr>
          <w:rFonts w:ascii="Times New Roman" w:eastAsia="Calibri" w:hAnsi="Times New Roman" w:cs="Times New Roman"/>
          <w:b/>
        </w:rPr>
        <w:t> : Signature du marché</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38.1. Après publication des résultats, le projet de marché souscrit par l’attributaire est soumis à la Commission de Passation des Marchés et le cas échéant à la Commission Spécialisée de Contrôle des Marchés compétente, pour adoption.</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38.2. L’Autorité Contractante dispose d’un délai de cinq (05) jours pour la signature du marché à compter de la date de réception du projet de marché adopté par la Commission de Passation des Marchés compétente et souscrit par l’attributaire.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38.3. Le marché doit être notifié à son titulaire dans les cinq (5) jours qui suivent la date de sa signature.</w:t>
      </w:r>
    </w:p>
    <w:p w:rsidR="00DF0F0C" w:rsidRPr="00BA6509" w:rsidRDefault="00DF0F0C" w:rsidP="00DF0F0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39</w:t>
      </w:r>
      <w:r w:rsidRPr="00BA6509">
        <w:rPr>
          <w:rFonts w:ascii="Times New Roman" w:eastAsia="Calibri" w:hAnsi="Times New Roman" w:cs="Times New Roman"/>
          <w:b/>
        </w:rPr>
        <w:t> : Cautionnement définitif</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DF0F0C" w:rsidRPr="00BA6509" w:rsidRDefault="00DF0F0C" w:rsidP="00DF0F0C">
      <w:pPr>
        <w:spacing w:after="0"/>
        <w:rPr>
          <w:rFonts w:ascii="Times New Roman" w:eastAsia="Calibri" w:hAnsi="Times New Roman" w:cs="Times New Roman"/>
        </w:rPr>
      </w:pPr>
      <w:r w:rsidRPr="00BA6509">
        <w:rPr>
          <w:rFonts w:ascii="Times New Roman" w:eastAsia="Calibri" w:hAnsi="Times New Roman" w:cs="Times New Roman"/>
        </w:rPr>
        <w:t>39.4. L’absence de production du cautionnement définitif dans les délais prescrits est susceptible de donner lieu à la résiliation du marché dans les conditions prévues dans le CCAG.</w:t>
      </w:r>
    </w:p>
    <w:p w:rsidR="00403533" w:rsidRPr="00403533" w:rsidRDefault="00403533" w:rsidP="00403533">
      <w:pPr>
        <w:rPr>
          <w:lang w:eastAsia="fr-FR"/>
        </w:rPr>
      </w:pP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3C1B1A" w:rsidP="0076124D">
      <w:pPr>
        <w:rPr>
          <w:lang w:eastAsia="fr-FR"/>
        </w:rPr>
      </w:pPr>
      <w:r w:rsidRPr="003C1B1A">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FF1A56" w:rsidRPr="000E5DD0" w:rsidRDefault="00FF1A56"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FF1A56" w:rsidRPr="00313E2A" w:rsidRDefault="00FF1A56"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76124D" w:rsidRPr="0060393F" w:rsidRDefault="0076124D" w:rsidP="0076124D">
      <w:pPr>
        <w:jc w:val="both"/>
        <w:rPr>
          <w:b/>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r w:rsidRPr="0060393F">
        <w:rPr>
          <w:b/>
          <w:bCs/>
        </w:rPr>
        <w:t>B.Dossier</w:t>
      </w:r>
      <w:r w:rsidR="00CA6B0F">
        <w:rPr>
          <w:b/>
          <w:bCs/>
        </w:rPr>
        <w:t xml:space="preserve"> </w:t>
      </w:r>
      <w:r w:rsidRPr="0060393F">
        <w:rPr>
          <w:b/>
          <w:bCs/>
        </w:rPr>
        <w:t>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Pr>
          <w:iCs/>
          <w:color w:val="auto"/>
          <w:sz w:val="22"/>
          <w:szCs w:val="22"/>
        </w:rPr>
        <w:t xml:space="preserve">Article 1 : </w:t>
      </w:r>
      <w:r w:rsidRPr="00160FFD">
        <w:rPr>
          <w:iCs/>
          <w:color w:val="auto"/>
          <w:sz w:val="22"/>
          <w:szCs w:val="22"/>
        </w:rPr>
        <w:t>Objet de l’Appel d’Offres</w:t>
      </w:r>
      <w:bookmarkEnd w:id="17"/>
      <w:bookmarkEnd w:id="18"/>
      <w:bookmarkEnd w:id="19"/>
      <w:bookmarkEnd w:id="20"/>
      <w:bookmarkEnd w:id="21"/>
      <w:bookmarkEnd w:id="22"/>
    </w:p>
    <w:p w:rsidR="00E9025C" w:rsidRPr="00377AF1" w:rsidRDefault="00E9025C" w:rsidP="00377AF1">
      <w:pPr>
        <w:pStyle w:val="Titre10"/>
        <w:jc w:val="left"/>
        <w:rPr>
          <w:bCs w:val="0"/>
          <w:iCs/>
          <w:color w:val="auto"/>
          <w:sz w:val="22"/>
          <w:szCs w:val="22"/>
        </w:rPr>
      </w:pPr>
      <w:r w:rsidRPr="00AB5B01">
        <w:rPr>
          <w:b w:val="0"/>
          <w:sz w:val="22"/>
          <w:szCs w:val="22"/>
        </w:rPr>
        <w:t xml:space="preserve">Le présent appel d’offres porte sur </w:t>
      </w:r>
      <w:r w:rsidRPr="00AB5B01">
        <w:rPr>
          <w:b w:val="0"/>
          <w:bCs w:val="0"/>
          <w:iCs/>
          <w:color w:val="auto"/>
          <w:sz w:val="22"/>
          <w:szCs w:val="22"/>
        </w:rPr>
        <w:t xml:space="preserve">pour l’exécution des travaux de </w:t>
      </w:r>
      <w:r w:rsidR="00ED2072" w:rsidRPr="00AB5B01">
        <w:rPr>
          <w:b w:val="0"/>
          <w:bCs w:val="0"/>
          <w:iCs/>
          <w:color w:val="auto"/>
          <w:sz w:val="22"/>
          <w:szCs w:val="22"/>
        </w:rPr>
        <w:t>construction d’un bl</w:t>
      </w:r>
      <w:r w:rsidR="005B7771" w:rsidRPr="00AB5B01">
        <w:rPr>
          <w:b w:val="0"/>
          <w:bCs w:val="0"/>
          <w:iCs/>
          <w:color w:val="auto"/>
          <w:sz w:val="22"/>
          <w:szCs w:val="22"/>
        </w:rPr>
        <w:t>oc de deux s</w:t>
      </w:r>
      <w:r w:rsidR="006435FB" w:rsidRPr="00AB5B01">
        <w:rPr>
          <w:b w:val="0"/>
          <w:bCs w:val="0"/>
          <w:iCs/>
          <w:color w:val="auto"/>
          <w:sz w:val="22"/>
          <w:szCs w:val="22"/>
        </w:rPr>
        <w:t xml:space="preserve">alles de classes à l’école publique de </w:t>
      </w:r>
      <w:r w:rsidR="00BA774B">
        <w:rPr>
          <w:b w:val="0"/>
          <w:bCs w:val="0"/>
          <w:iCs/>
          <w:color w:val="auto"/>
          <w:sz w:val="22"/>
          <w:szCs w:val="22"/>
        </w:rPr>
        <w:t>TAMONAGUEZE,</w:t>
      </w:r>
      <w:r w:rsidRPr="00AB5B01">
        <w:rPr>
          <w:b w:val="0"/>
          <w:bCs w:val="0"/>
          <w:iCs/>
          <w:color w:val="auto"/>
          <w:sz w:val="22"/>
          <w:szCs w:val="22"/>
        </w:rPr>
        <w:t xml:space="preserve"> dans la Commune de </w:t>
      </w:r>
      <w:r w:rsidR="00FD19AD" w:rsidRPr="00AB5B01">
        <w:rPr>
          <w:b w:val="0"/>
          <w:bCs w:val="0"/>
          <w:iCs/>
          <w:color w:val="auto"/>
          <w:sz w:val="22"/>
          <w:szCs w:val="22"/>
        </w:rPr>
        <w:t>OULI</w:t>
      </w:r>
      <w:r w:rsidR="00A31C15" w:rsidRPr="00AB5B01">
        <w:rPr>
          <w:b w:val="0"/>
          <w:bCs w:val="0"/>
          <w:iCs/>
          <w:color w:val="auto"/>
          <w:sz w:val="22"/>
          <w:szCs w:val="22"/>
        </w:rPr>
        <w:t xml:space="preserve">, </w:t>
      </w:r>
      <w:r w:rsidRPr="00AB5B01">
        <w:rPr>
          <w:b w:val="0"/>
          <w:bCs w:val="0"/>
          <w:iCs/>
          <w:color w:val="auto"/>
          <w:sz w:val="22"/>
          <w:szCs w:val="22"/>
        </w:rPr>
        <w:t xml:space="preserve">Département de la Kadey, Région de </w:t>
      </w:r>
      <w:r w:rsidR="00B30F8F" w:rsidRPr="00AB5B01">
        <w:rPr>
          <w:b w:val="0"/>
          <w:bCs w:val="0"/>
          <w:iCs/>
          <w:color w:val="auto"/>
          <w:sz w:val="22"/>
          <w:szCs w:val="22"/>
        </w:rPr>
        <w:t>l’Est</w:t>
      </w:r>
      <w:r w:rsidR="00A31C15">
        <w:rPr>
          <w:bCs w:val="0"/>
          <w:iCs/>
          <w:color w:val="auto"/>
          <w:sz w:val="22"/>
          <w:szCs w:val="22"/>
        </w:rPr>
        <w:t>.</w:t>
      </w:r>
      <w:r w:rsidRPr="00E9025C">
        <w:rPr>
          <w:bCs w:val="0"/>
          <w:iCs/>
          <w:color w:val="auto"/>
          <w:sz w:val="22"/>
          <w:szCs w:val="22"/>
        </w:rPr>
        <w:t xml:space="preserve">  </w:t>
      </w:r>
    </w:p>
    <w:p w:rsidR="00A31C15" w:rsidRPr="006435FB" w:rsidRDefault="00A31C15" w:rsidP="00A31C15">
      <w:pPr>
        <w:spacing w:after="0"/>
        <w:rPr>
          <w:sz w:val="8"/>
          <w:szCs w:val="8"/>
          <w:lang w:eastAsia="fr-FR"/>
        </w:rPr>
      </w:pP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sidR="00137262">
        <w:rPr>
          <w:rFonts w:ascii="Times New Roman" w:hAnsi="Times New Roman" w:cs="Times New Roman"/>
        </w:rPr>
        <w:t xml:space="preserve"> à </w:t>
      </w:r>
      <w:r w:rsidR="00E9025C" w:rsidRPr="004D687E">
        <w:rPr>
          <w:rFonts w:ascii="Times New Roman" w:hAnsi="Times New Roman" w:cs="Times New Roman"/>
          <w:b/>
        </w:rPr>
        <w:t>Quatre (04) mois</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79249C">
        <w:rPr>
          <w:rFonts w:ascii="Times New Roman" w:hAnsi="Times New Roman" w:cs="Times New Roman"/>
        </w:rPr>
        <w:t>Budget d’</w:t>
      </w:r>
      <w:r>
        <w:rPr>
          <w:rFonts w:ascii="Times New Roman" w:hAnsi="Times New Roman" w:cs="Times New Roman"/>
        </w:rPr>
        <w:t>Investissement Public (BIP)</w:t>
      </w:r>
      <w:r w:rsidRPr="0060393F">
        <w:rPr>
          <w:rFonts w:ascii="Times New Roman" w:hAnsi="Times New Roman" w:cs="Times New Roman"/>
        </w:rPr>
        <w:t xml:space="preserve">,                   Exercice </w:t>
      </w:r>
      <w:r w:rsidR="00AB5B01">
        <w:rPr>
          <w:rFonts w:ascii="Times New Roman" w:hAnsi="Times New Roman" w:cs="Times New Roman"/>
        </w:rPr>
        <w:t>2025</w:t>
      </w:r>
      <w:r w:rsidRPr="0060393F">
        <w:rPr>
          <w:rFonts w:ascii="Times New Roman" w:hAnsi="Times New Roman" w:cs="Times New Roman"/>
        </w:rPr>
        <w:t xml:space="preserve">.  </w:t>
      </w:r>
    </w:p>
    <w:p w:rsidR="00E9025C" w:rsidRPr="00261AE9" w:rsidRDefault="0076124D" w:rsidP="00261AE9">
      <w:pPr>
        <w:spacing w:after="0" w:line="240" w:lineRule="auto"/>
        <w:jc w:val="both"/>
        <w:rPr>
          <w:rFonts w:ascii="Times New Roman" w:hAnsi="Times New Roman" w:cs="Times New Roman"/>
          <w:b/>
        </w:rPr>
      </w:pPr>
      <w:r w:rsidRPr="00AB5B01">
        <w:rPr>
          <w:rFonts w:ascii="Times New Roman" w:hAnsi="Times New Roman" w:cs="Times New Roman"/>
        </w:rPr>
        <w:t xml:space="preserve">Le montant prévisionnel est de : </w:t>
      </w:r>
      <w:r w:rsidR="006A3473" w:rsidRPr="00AB5B01">
        <w:rPr>
          <w:rFonts w:ascii="Times New Roman" w:hAnsi="Times New Roman" w:cs="Times New Roman"/>
          <w:b/>
        </w:rPr>
        <w:t xml:space="preserve">Dix </w:t>
      </w:r>
      <w:r w:rsidR="00AB5B01" w:rsidRPr="00AB5B01">
        <w:rPr>
          <w:rFonts w:ascii="Times New Roman" w:hAnsi="Times New Roman" w:cs="Times New Roman"/>
          <w:b/>
        </w:rPr>
        <w:t>neuf</w:t>
      </w:r>
      <w:r w:rsidR="00137262" w:rsidRPr="00AB5B01">
        <w:rPr>
          <w:rFonts w:ascii="Times New Roman" w:hAnsi="Times New Roman" w:cs="Times New Roman"/>
          <w:b/>
        </w:rPr>
        <w:t xml:space="preserve"> millions</w:t>
      </w:r>
      <w:r w:rsidR="00AB5B01" w:rsidRPr="00AB5B01">
        <w:rPr>
          <w:rFonts w:ascii="Times New Roman" w:hAnsi="Times New Roman" w:cs="Times New Roman"/>
          <w:b/>
        </w:rPr>
        <w:t xml:space="preserve"> (19 0</w:t>
      </w:r>
      <w:r w:rsidR="006A3473" w:rsidRPr="00AB5B01">
        <w:rPr>
          <w:rFonts w:ascii="Times New Roman" w:hAnsi="Times New Roman" w:cs="Times New Roman"/>
          <w:b/>
        </w:rPr>
        <w:t>00 000</w:t>
      </w:r>
      <w:r w:rsidR="00E9025C" w:rsidRPr="00AB5B01">
        <w:rPr>
          <w:rFonts w:ascii="Times New Roman" w:hAnsi="Times New Roman" w:cs="Times New Roman"/>
          <w:b/>
        </w:rPr>
        <w:t>) FCFA</w:t>
      </w:r>
      <w:r w:rsidR="00261AE9">
        <w:rPr>
          <w:b/>
        </w:rPr>
        <w:t>.</w:t>
      </w: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lastRenderedPageBreak/>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3" w:name="_Toc348175756"/>
      <w:r w:rsidRPr="0060393F">
        <w:rPr>
          <w:rFonts w:ascii="Times New Roman" w:hAnsi="Times New Roman" w:cs="Times New Roman"/>
          <w:b/>
        </w:rPr>
        <w:t>du Soumissionnaire</w:t>
      </w:r>
      <w:bookmarkEnd w:id="23"/>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4"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5"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4"/>
    <w:bookmarkEnd w:id="25"/>
    <w:p w:rsidR="0076124D" w:rsidRPr="0060393F" w:rsidRDefault="0076124D" w:rsidP="0076124D">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sidR="00E307BE">
        <w:rPr>
          <w:sz w:val="22"/>
          <w:szCs w:val="22"/>
        </w:rPr>
        <w:t xml:space="preserve"> télex à l’adress</w:t>
      </w:r>
      <w:r w:rsidR="00DE4A62">
        <w:rPr>
          <w:sz w:val="22"/>
          <w:szCs w:val="22"/>
        </w:rPr>
        <w:t>e suivante : Mairie de OULI</w:t>
      </w:r>
      <w:r w:rsidRPr="0060393F">
        <w:rPr>
          <w:sz w:val="22"/>
          <w:szCs w:val="22"/>
        </w:rPr>
        <w:t>.</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76124D" w:rsidRPr="0060393F"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76124D" w:rsidRPr="0060393F" w:rsidRDefault="0076124D" w:rsidP="0076124D">
      <w:pPr>
        <w:pStyle w:val="Corpsdetexte"/>
        <w:numPr>
          <w:ilvl w:val="12"/>
          <w:numId w:val="0"/>
        </w:numPr>
        <w:rPr>
          <w:sz w:val="22"/>
          <w:szCs w:val="22"/>
        </w:rPr>
      </w:pP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76124D" w:rsidRPr="0060393F" w:rsidRDefault="0076124D" w:rsidP="0076124D">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76124D" w:rsidRPr="0060393F" w:rsidRDefault="0076124D" w:rsidP="0076124D">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76124D" w:rsidRPr="0060393F" w:rsidRDefault="0076124D" w:rsidP="00EA170E">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E81063">
        <w:rPr>
          <w:rFonts w:ascii="Times New Roman" w:hAnsi="Times New Roman"/>
          <w:sz w:val="22"/>
          <w:szCs w:val="22"/>
        </w:rPr>
        <w:t>.2</w:t>
      </w:r>
      <w:r w:rsidR="00E81063">
        <w:rPr>
          <w:rFonts w:ascii="Times New Roman" w:hAnsi="Times New Roman"/>
          <w:sz w:val="22"/>
          <w:szCs w:val="22"/>
        </w:rPr>
        <w:tab/>
        <w:t>L’attestation d’immatriculation</w:t>
      </w:r>
      <w:r w:rsidRPr="0060393F">
        <w:rPr>
          <w:rFonts w:ascii="Times New Roman" w:hAnsi="Times New Roman"/>
          <w:sz w:val="22"/>
          <w:szCs w:val="22"/>
        </w:rPr>
        <w:t>;</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14.1.3</w:t>
      </w:r>
      <w:r w:rsidR="0076124D" w:rsidRPr="0060393F">
        <w:rPr>
          <w:rFonts w:ascii="Times New Roman" w:hAnsi="Times New Roman"/>
          <w:sz w:val="22"/>
          <w:szCs w:val="22"/>
        </w:rPr>
        <w:tab/>
      </w:r>
      <w:r w:rsidR="00A31C15" w:rsidRPr="0060393F">
        <w:rPr>
          <w:rFonts w:ascii="Times New Roman" w:hAnsi="Times New Roman"/>
          <w:sz w:val="22"/>
          <w:szCs w:val="22"/>
        </w:rPr>
        <w:t xml:space="preserve">L’original </w:t>
      </w:r>
      <w:r w:rsidR="006C0906">
        <w:rPr>
          <w:rFonts w:ascii="Times New Roman" w:hAnsi="Times New Roman"/>
          <w:sz w:val="22"/>
          <w:szCs w:val="22"/>
        </w:rPr>
        <w:t>de l’Attestation de conformité</w:t>
      </w:r>
      <w:r w:rsidR="0076124D" w:rsidRPr="0060393F">
        <w:rPr>
          <w:rFonts w:ascii="Times New Roman" w:hAnsi="Times New Roman"/>
          <w:sz w:val="22"/>
          <w:szCs w:val="22"/>
        </w:rPr>
        <w:t>;</w:t>
      </w:r>
    </w:p>
    <w:p w:rsidR="0076124D" w:rsidRPr="0060393F" w:rsidRDefault="006C0906" w:rsidP="0076124D">
      <w:pPr>
        <w:pStyle w:val="Retraitcorpsdetexte21"/>
        <w:ind w:left="1441" w:hanging="902"/>
        <w:rPr>
          <w:rFonts w:ascii="Times New Roman" w:hAnsi="Times New Roman"/>
          <w:sz w:val="22"/>
          <w:szCs w:val="22"/>
        </w:rPr>
      </w:pPr>
      <w:r>
        <w:rPr>
          <w:rFonts w:ascii="Times New Roman" w:hAnsi="Times New Roman"/>
          <w:sz w:val="22"/>
          <w:szCs w:val="22"/>
        </w:rPr>
        <w:t>14.1.4</w:t>
      </w:r>
      <w:r w:rsidR="0076124D" w:rsidRPr="0060393F">
        <w:rPr>
          <w:rFonts w:ascii="Times New Roman" w:hAnsi="Times New Roman"/>
          <w:sz w:val="22"/>
          <w:szCs w:val="22"/>
        </w:rPr>
        <w:tab/>
        <w:t xml:space="preserve">L’original de l’attestation </w:t>
      </w:r>
      <w:r w:rsidR="0035574F">
        <w:rPr>
          <w:rFonts w:ascii="Times New Roman" w:hAnsi="Times New Roman"/>
          <w:sz w:val="22"/>
          <w:szCs w:val="22"/>
        </w:rPr>
        <w:t xml:space="preserve">pour soumission </w:t>
      </w:r>
      <w:r w:rsidR="0076124D"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76124D" w:rsidRPr="0060393F" w:rsidRDefault="006C0906" w:rsidP="0076124D">
      <w:pPr>
        <w:pStyle w:val="Retraitcorpsdetexte21"/>
        <w:ind w:left="1441" w:hanging="902"/>
        <w:rPr>
          <w:rFonts w:ascii="Times New Roman" w:hAnsi="Times New Roman"/>
          <w:sz w:val="22"/>
          <w:szCs w:val="22"/>
        </w:rPr>
      </w:pPr>
      <w:r>
        <w:rPr>
          <w:rFonts w:ascii="Times New Roman" w:hAnsi="Times New Roman"/>
          <w:sz w:val="22"/>
          <w:szCs w:val="22"/>
        </w:rPr>
        <w:t>14.1.5</w:t>
      </w:r>
      <w:r w:rsidR="0076124D" w:rsidRPr="0060393F">
        <w:rPr>
          <w:rFonts w:ascii="Times New Roman" w:hAnsi="Times New Roman"/>
          <w:sz w:val="22"/>
          <w:szCs w:val="22"/>
        </w:rPr>
        <w:tab/>
        <w:t>L’original de l’attestation de non-exclusion des Marchés Publics délivrée par l’Agence de Régulation des Marchés Publics (ARMP) ;</w:t>
      </w:r>
    </w:p>
    <w:p w:rsidR="0076124D" w:rsidRPr="0060393F" w:rsidRDefault="006C0906" w:rsidP="0076124D">
      <w:pPr>
        <w:pStyle w:val="Retraitcorpsdetexte21"/>
        <w:ind w:left="1441" w:hanging="902"/>
        <w:rPr>
          <w:rFonts w:ascii="Times New Roman" w:hAnsi="Times New Roman"/>
          <w:sz w:val="22"/>
          <w:szCs w:val="22"/>
        </w:rPr>
      </w:pPr>
      <w:r>
        <w:rPr>
          <w:rFonts w:ascii="Times New Roman" w:hAnsi="Times New Roman"/>
          <w:sz w:val="22"/>
          <w:szCs w:val="22"/>
        </w:rPr>
        <w:t>14.1.6</w:t>
      </w:r>
      <w:r w:rsidR="0076124D" w:rsidRPr="0060393F">
        <w:rPr>
          <w:rFonts w:ascii="Times New Roman" w:hAnsi="Times New Roman"/>
          <w:sz w:val="22"/>
          <w:szCs w:val="22"/>
        </w:rPr>
        <w:tab/>
        <w:t>L’original de l’attestation de domiciliation bancaire du soumissionnaire délivrée par une banque agréée par le Ministre en charge des Finances ;</w:t>
      </w:r>
    </w:p>
    <w:p w:rsidR="0076124D" w:rsidRPr="0060393F" w:rsidRDefault="006C0906" w:rsidP="0076124D">
      <w:pPr>
        <w:pStyle w:val="Retraitcorpsdetexte21"/>
        <w:ind w:left="1441" w:hanging="902"/>
        <w:rPr>
          <w:rFonts w:ascii="Times New Roman" w:hAnsi="Times New Roman"/>
          <w:sz w:val="22"/>
          <w:szCs w:val="22"/>
        </w:rPr>
      </w:pPr>
      <w:r>
        <w:rPr>
          <w:rFonts w:ascii="Times New Roman" w:hAnsi="Times New Roman"/>
          <w:sz w:val="22"/>
          <w:szCs w:val="22"/>
        </w:rPr>
        <w:t>14.1.7</w:t>
      </w:r>
      <w:r w:rsidR="0076124D" w:rsidRPr="0060393F">
        <w:rPr>
          <w:rFonts w:ascii="Times New Roman" w:hAnsi="Times New Roman"/>
          <w:sz w:val="22"/>
          <w:szCs w:val="22"/>
        </w:rPr>
        <w:tab/>
        <w:t>L’original de l’attestation de solvabilité financière du soumissionnaire délivrée par une banque agréée par le Ministre en charge des Finances ;</w:t>
      </w:r>
    </w:p>
    <w:p w:rsidR="0076124D" w:rsidRPr="0060393F" w:rsidRDefault="006C0906" w:rsidP="0076124D">
      <w:pPr>
        <w:pStyle w:val="Retraitcorpsdetexte21"/>
        <w:ind w:left="1441" w:hanging="902"/>
        <w:rPr>
          <w:rFonts w:ascii="Times New Roman" w:hAnsi="Times New Roman"/>
          <w:sz w:val="22"/>
          <w:szCs w:val="22"/>
        </w:rPr>
      </w:pPr>
      <w:r>
        <w:rPr>
          <w:rFonts w:ascii="Times New Roman" w:hAnsi="Times New Roman"/>
          <w:sz w:val="22"/>
          <w:szCs w:val="22"/>
        </w:rPr>
        <w:t>14.1.8</w:t>
      </w:r>
      <w:r w:rsidR="0076124D"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76124D" w:rsidRPr="0060393F" w:rsidRDefault="006C0906" w:rsidP="0076124D">
      <w:pPr>
        <w:pStyle w:val="Retraitcorpsdetexte21"/>
        <w:ind w:left="1441" w:hanging="902"/>
        <w:rPr>
          <w:rFonts w:ascii="Times New Roman" w:hAnsi="Times New Roman"/>
          <w:sz w:val="22"/>
          <w:szCs w:val="22"/>
        </w:rPr>
      </w:pPr>
      <w:r>
        <w:rPr>
          <w:rFonts w:ascii="Times New Roman" w:hAnsi="Times New Roman"/>
          <w:sz w:val="22"/>
          <w:szCs w:val="22"/>
        </w:rPr>
        <w:t>14.1.9</w:t>
      </w:r>
      <w:r w:rsidR="0076124D"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76124D" w:rsidRPr="0060393F" w:rsidRDefault="006C0906" w:rsidP="006C0906">
      <w:pPr>
        <w:pStyle w:val="Retraitcorpsdetexte21"/>
        <w:ind w:left="1441" w:hanging="902"/>
        <w:rPr>
          <w:rFonts w:ascii="Times New Roman" w:hAnsi="Times New Roman"/>
          <w:sz w:val="22"/>
          <w:szCs w:val="22"/>
        </w:rPr>
      </w:pPr>
      <w:r>
        <w:rPr>
          <w:rFonts w:ascii="Times New Roman" w:hAnsi="Times New Roman"/>
          <w:sz w:val="22"/>
          <w:szCs w:val="22"/>
        </w:rPr>
        <w:t>14.1.10</w:t>
      </w:r>
      <w:r w:rsidR="0076124D"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w:t>
      </w:r>
      <w:r>
        <w:rPr>
          <w:rFonts w:ascii="Times New Roman" w:hAnsi="Times New Roman"/>
          <w:sz w:val="22"/>
          <w:szCs w:val="22"/>
        </w:rPr>
        <w:t>re-commande (voir modèle 10-9)</w:t>
      </w:r>
      <w:r w:rsidR="0076124D" w:rsidRPr="0060393F">
        <w:rPr>
          <w:rFonts w:ascii="Times New Roman" w:hAnsi="Times New Roman"/>
          <w:sz w:val="22"/>
          <w:szCs w:val="22"/>
        </w:rPr>
        <w:t>.</w:t>
      </w:r>
    </w:p>
    <w:p w:rsidR="0076124D" w:rsidRPr="0060393F" w:rsidRDefault="0076124D" w:rsidP="0076124D">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sidR="00EA170E">
        <w:rPr>
          <w:sz w:val="22"/>
          <w:szCs w:val="22"/>
        </w:rPr>
        <w:t>.1.0, 14.1.1 et</w:t>
      </w:r>
      <w:r w:rsidR="006C0906">
        <w:rPr>
          <w:sz w:val="22"/>
          <w:szCs w:val="22"/>
        </w:rPr>
        <w:t xml:space="preserve"> 14.1.9</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lastRenderedPageBreak/>
        <w:t>Suivant le mod</w:t>
      </w:r>
      <w:r w:rsidR="005C6B58">
        <w:rPr>
          <w:sz w:val="22"/>
          <w:szCs w:val="22"/>
        </w:rPr>
        <w:t>èle (Annexe N° 9) et si</w:t>
      </w:r>
      <w:r w:rsidR="006C75AA">
        <w:rPr>
          <w:sz w:val="22"/>
          <w:szCs w:val="22"/>
        </w:rPr>
        <w:t>gnée sur l’honneur</w:t>
      </w:r>
      <w:r w:rsidRPr="0060393F">
        <w:rPr>
          <w:sz w:val="22"/>
          <w:szCs w:val="22"/>
        </w:rPr>
        <w:t>.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8D6244">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7D2538">
      <w:pPr>
        <w:pStyle w:val="Retraitcorpsdetexte21"/>
        <w:numPr>
          <w:ilvl w:val="2"/>
          <w:numId w:val="89"/>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76124D" w:rsidRPr="0060393F" w:rsidRDefault="0076124D" w:rsidP="008D6244">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sidR="00176C62">
        <w:rPr>
          <w:sz w:val="22"/>
          <w:szCs w:val="22"/>
        </w:rPr>
        <w:t>x dispositions (1)</w:t>
      </w:r>
      <w:r w:rsidRPr="0060393F">
        <w:rPr>
          <w:sz w:val="22"/>
          <w:szCs w:val="22"/>
        </w:rPr>
        <w:t xml:space="preserve"> ci-dessus, en ce qui concerne les loueurs non agréés.</w:t>
      </w:r>
    </w:p>
    <w:p w:rsidR="0076124D" w:rsidRPr="0060393F" w:rsidRDefault="0076124D" w:rsidP="007D2538">
      <w:pPr>
        <w:pStyle w:val="Retraitcorpsdetexte21"/>
        <w:numPr>
          <w:ilvl w:val="2"/>
          <w:numId w:val="89"/>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7D2538">
      <w:pPr>
        <w:pStyle w:val="Retraitcorpsdetexte21"/>
        <w:numPr>
          <w:ilvl w:val="2"/>
          <w:numId w:val="89"/>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7D2538">
      <w:pPr>
        <w:numPr>
          <w:ilvl w:val="1"/>
          <w:numId w:val="89"/>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7D2538">
      <w:pPr>
        <w:pStyle w:val="Retraitcorpsdetexte21"/>
        <w:numPr>
          <w:ilvl w:val="2"/>
          <w:numId w:val="90"/>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76124D" w:rsidRPr="0060393F" w:rsidRDefault="0076124D" w:rsidP="007D2538">
      <w:pPr>
        <w:pStyle w:val="Retraitcorpsdetexte21"/>
        <w:numPr>
          <w:ilvl w:val="2"/>
          <w:numId w:val="90"/>
        </w:numPr>
        <w:rPr>
          <w:rFonts w:ascii="Times New Roman" w:hAnsi="Times New Roman"/>
          <w:sz w:val="22"/>
          <w:szCs w:val="22"/>
        </w:rPr>
      </w:pPr>
      <w:r w:rsidRPr="0060393F">
        <w:rPr>
          <w:rFonts w:ascii="Times New Roman" w:hAnsi="Times New Roman"/>
          <w:sz w:val="22"/>
          <w:szCs w:val="22"/>
        </w:rPr>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7D2538">
      <w:pPr>
        <w:pStyle w:val="Retraitcorpsdetexte21"/>
        <w:numPr>
          <w:ilvl w:val="2"/>
          <w:numId w:val="90"/>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76124D" w:rsidRPr="0060393F" w:rsidRDefault="0076124D" w:rsidP="007D2538">
      <w:pPr>
        <w:pStyle w:val="Retraitcorpsdetexte21"/>
        <w:numPr>
          <w:ilvl w:val="2"/>
          <w:numId w:val="90"/>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6"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6"/>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8" w:name="_Toc348175773"/>
      <w:r w:rsidRPr="0060393F">
        <w:rPr>
          <w:rFonts w:ascii="Times New Roman" w:hAnsi="Times New Roman" w:cs="Times New Roman"/>
          <w:b/>
        </w:rPr>
        <w:t>es</w:t>
      </w:r>
    </w:p>
    <w:bookmarkEnd w:id="27"/>
    <w:bookmarkEnd w:id="28"/>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8D6244" w:rsidRDefault="0076124D" w:rsidP="008D624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Default="00E9025C" w:rsidP="00741931">
      <w:pPr>
        <w:pStyle w:val="Titre10"/>
        <w:rPr>
          <w:bCs w:val="0"/>
          <w:iCs/>
          <w:color w:val="auto"/>
          <w:sz w:val="20"/>
          <w:szCs w:val="20"/>
        </w:rPr>
      </w:pPr>
      <w:r w:rsidRPr="004D687E">
        <w:rPr>
          <w:bCs w:val="0"/>
          <w:iCs/>
          <w:color w:val="auto"/>
          <w:sz w:val="20"/>
          <w:szCs w:val="20"/>
        </w:rPr>
        <w:t>AVIS D’APPEL D’OFFRES NATI</w:t>
      </w:r>
      <w:r w:rsidR="00554D94">
        <w:rPr>
          <w:bCs w:val="0"/>
          <w:iCs/>
          <w:color w:val="auto"/>
          <w:sz w:val="20"/>
          <w:szCs w:val="20"/>
        </w:rPr>
        <w:t>ONAL OUVERT N°______/AONO/RE/DK/</w:t>
      </w:r>
      <w:r w:rsidR="00FF4D14">
        <w:rPr>
          <w:bCs w:val="0"/>
          <w:iCs/>
          <w:color w:val="auto"/>
          <w:sz w:val="20"/>
          <w:szCs w:val="20"/>
        </w:rPr>
        <w:t>C</w:t>
      </w:r>
      <w:r w:rsidR="00E567BC">
        <w:rPr>
          <w:bCs w:val="0"/>
          <w:iCs/>
          <w:color w:val="auto"/>
          <w:sz w:val="20"/>
          <w:szCs w:val="20"/>
        </w:rPr>
        <w:t>-</w:t>
      </w:r>
      <w:r w:rsidR="009A4DB0">
        <w:rPr>
          <w:bCs w:val="0"/>
          <w:iCs/>
          <w:color w:val="auto"/>
          <w:sz w:val="20"/>
          <w:szCs w:val="20"/>
        </w:rPr>
        <w:t>OULI</w:t>
      </w:r>
      <w:r w:rsidR="00FF4D14">
        <w:rPr>
          <w:bCs w:val="0"/>
          <w:iCs/>
          <w:color w:val="auto"/>
          <w:sz w:val="20"/>
          <w:szCs w:val="20"/>
        </w:rPr>
        <w:t>/SG</w:t>
      </w:r>
      <w:r w:rsidR="00E567BC">
        <w:rPr>
          <w:bCs w:val="0"/>
          <w:iCs/>
          <w:color w:val="auto"/>
          <w:sz w:val="20"/>
          <w:szCs w:val="20"/>
        </w:rPr>
        <w:t>/CI</w:t>
      </w:r>
      <w:r w:rsidRPr="004D687E">
        <w:rPr>
          <w:bCs w:val="0"/>
          <w:iCs/>
          <w:color w:val="auto"/>
          <w:sz w:val="20"/>
          <w:szCs w:val="20"/>
        </w:rPr>
        <w:t>PM</w:t>
      </w:r>
      <w:r w:rsidR="00233696">
        <w:rPr>
          <w:bCs w:val="0"/>
          <w:iCs/>
          <w:color w:val="auto"/>
          <w:sz w:val="20"/>
          <w:szCs w:val="20"/>
        </w:rPr>
        <w:t>/2025</w:t>
      </w:r>
      <w:r>
        <w:rPr>
          <w:bCs w:val="0"/>
          <w:iCs/>
          <w:color w:val="auto"/>
          <w:sz w:val="20"/>
          <w:szCs w:val="20"/>
        </w:rPr>
        <w:t xml:space="preserve"> DU____</w:t>
      </w:r>
      <w:r w:rsidR="00CB2E87">
        <w:rPr>
          <w:bCs w:val="0"/>
          <w:iCs/>
          <w:color w:val="auto"/>
          <w:sz w:val="20"/>
          <w:szCs w:val="20"/>
        </w:rPr>
        <w:t>__________</w:t>
      </w:r>
      <w:r w:rsidR="007D50FE" w:rsidRPr="007D50FE">
        <w:rPr>
          <w:bCs w:val="0"/>
          <w:iCs/>
          <w:color w:val="auto"/>
          <w:sz w:val="20"/>
          <w:szCs w:val="20"/>
        </w:rPr>
        <w:t xml:space="preserve"> </w:t>
      </w:r>
      <w:r w:rsidR="007D50FE">
        <w:rPr>
          <w:bCs w:val="0"/>
          <w:iCs/>
          <w:color w:val="auto"/>
          <w:sz w:val="20"/>
          <w:szCs w:val="20"/>
        </w:rPr>
        <w:t>EN PROCEDURE D’URGENCE</w:t>
      </w:r>
    </w:p>
    <w:p w:rsidR="00AE27C0" w:rsidRDefault="00CB2E87" w:rsidP="00AE27C0">
      <w:pPr>
        <w:pStyle w:val="Titre10"/>
        <w:rPr>
          <w:b w:val="0"/>
          <w:bCs w:val="0"/>
          <w:iCs/>
          <w:color w:val="auto"/>
          <w:sz w:val="20"/>
          <w:szCs w:val="20"/>
        </w:rPr>
      </w:pPr>
      <w:r w:rsidRPr="00C267D0">
        <w:rPr>
          <w:b w:val="0"/>
          <w:bCs w:val="0"/>
          <w:iCs/>
          <w:color w:val="auto"/>
          <w:sz w:val="20"/>
          <w:szCs w:val="20"/>
        </w:rPr>
        <w:t>POUR L’EXECUTION</w:t>
      </w:r>
      <w:r>
        <w:rPr>
          <w:b w:val="0"/>
          <w:bCs w:val="0"/>
          <w:iCs/>
          <w:color w:val="auto"/>
          <w:sz w:val="20"/>
          <w:szCs w:val="20"/>
        </w:rPr>
        <w:t xml:space="preserve"> </w:t>
      </w:r>
      <w:r w:rsidRPr="00C267D0">
        <w:rPr>
          <w:b w:val="0"/>
          <w:bCs w:val="0"/>
          <w:iCs/>
          <w:color w:val="auto"/>
          <w:sz w:val="20"/>
          <w:szCs w:val="20"/>
        </w:rPr>
        <w:t>DES TRAVAUX DE CONSTRUCTIO</w:t>
      </w:r>
      <w:r>
        <w:rPr>
          <w:b w:val="0"/>
          <w:bCs w:val="0"/>
          <w:iCs/>
          <w:color w:val="auto"/>
          <w:sz w:val="20"/>
          <w:szCs w:val="20"/>
        </w:rPr>
        <w:t>N D’UN BLOC</w:t>
      </w:r>
      <w:r w:rsidRPr="00C267D0">
        <w:rPr>
          <w:b w:val="0"/>
          <w:bCs w:val="0"/>
          <w:iCs/>
          <w:color w:val="auto"/>
          <w:sz w:val="20"/>
          <w:szCs w:val="20"/>
        </w:rPr>
        <w:t xml:space="preserve"> DE  DEUX (02) SALLES DE </w:t>
      </w:r>
      <w:r w:rsidR="00AE27C0">
        <w:rPr>
          <w:b w:val="0"/>
          <w:bCs w:val="0"/>
          <w:iCs/>
          <w:color w:val="auto"/>
          <w:sz w:val="20"/>
          <w:szCs w:val="20"/>
        </w:rPr>
        <w:t xml:space="preserve">CLASSE A L’ECOLE PRIMAIRE PUBLIQUE DE </w:t>
      </w:r>
      <w:r w:rsidR="00233696" w:rsidRPr="00233696">
        <w:rPr>
          <w:b w:val="0"/>
          <w:sz w:val="20"/>
          <w:szCs w:val="20"/>
        </w:rPr>
        <w:t>TAMONAGUEZE</w:t>
      </w:r>
      <w:r w:rsidR="00AE27C0">
        <w:rPr>
          <w:b w:val="0"/>
          <w:bCs w:val="0"/>
          <w:iCs/>
          <w:color w:val="auto"/>
          <w:sz w:val="20"/>
          <w:szCs w:val="20"/>
        </w:rPr>
        <w:t xml:space="preserve"> DANS</w:t>
      </w:r>
      <w:r w:rsidRPr="00C267D0">
        <w:rPr>
          <w:b w:val="0"/>
          <w:bCs w:val="0"/>
          <w:iCs/>
          <w:color w:val="auto"/>
          <w:sz w:val="20"/>
          <w:szCs w:val="20"/>
        </w:rPr>
        <w:t xml:space="preserve"> LA COMMUNE </w:t>
      </w:r>
      <w:r w:rsidR="00B32C12">
        <w:rPr>
          <w:b w:val="0"/>
          <w:bCs w:val="0"/>
          <w:iCs/>
          <w:color w:val="auto"/>
          <w:sz w:val="20"/>
          <w:szCs w:val="20"/>
        </w:rPr>
        <w:t>DE OULI</w:t>
      </w:r>
      <w:r w:rsidRPr="00C267D0">
        <w:rPr>
          <w:b w:val="0"/>
          <w:bCs w:val="0"/>
          <w:iCs/>
          <w:color w:val="auto"/>
          <w:sz w:val="20"/>
          <w:szCs w:val="20"/>
        </w:rPr>
        <w:t xml:space="preserve">, </w:t>
      </w:r>
      <w:r>
        <w:rPr>
          <w:b w:val="0"/>
          <w:bCs w:val="0"/>
          <w:iCs/>
          <w:color w:val="auto"/>
          <w:sz w:val="20"/>
          <w:szCs w:val="20"/>
        </w:rPr>
        <w:t>DEPARTEMENT</w:t>
      </w:r>
      <w:r w:rsidRPr="00C267D0">
        <w:rPr>
          <w:b w:val="0"/>
          <w:bCs w:val="0"/>
          <w:iCs/>
          <w:color w:val="auto"/>
          <w:sz w:val="20"/>
          <w:szCs w:val="20"/>
        </w:rPr>
        <w:t xml:space="preserve"> DE LA KADEY, REGION DE L’EST.</w:t>
      </w:r>
    </w:p>
    <w:p w:rsidR="00AE27C0" w:rsidRPr="00AE27C0" w:rsidRDefault="00AE27C0" w:rsidP="00AE27C0">
      <w:pPr>
        <w:rPr>
          <w:lang w:eastAsia="fr-FR"/>
        </w:rPr>
      </w:pPr>
    </w:p>
    <w:p w:rsidR="0076124D" w:rsidRPr="0079249C" w:rsidRDefault="0076124D" w:rsidP="0079249C">
      <w:pPr>
        <w:pStyle w:val="Titre10"/>
        <w:rPr>
          <w:sz w:val="22"/>
          <w:szCs w:val="22"/>
        </w:rPr>
      </w:pPr>
      <w:r w:rsidRPr="0079249C">
        <w:rPr>
          <w:b w:val="0"/>
          <w:sz w:val="22"/>
          <w:szCs w:val="22"/>
          <w:u w:val="single"/>
        </w:rPr>
        <w:t>FINANCEMENT</w:t>
      </w:r>
      <w:r w:rsidR="00233696">
        <w:rPr>
          <w:sz w:val="22"/>
          <w:szCs w:val="22"/>
        </w:rPr>
        <w:t> : BIP, EXERCICE 2025</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w:t>
      </w:r>
      <w:r w:rsidRPr="0060393F">
        <w:rPr>
          <w:rFonts w:ascii="Times New Roman" w:hAnsi="Times New Roman" w:cs="Times New Roman"/>
        </w:rPr>
        <w:lastRenderedPageBreak/>
        <w:t xml:space="preserve">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sidR="00976DAB">
        <w:rPr>
          <w:rFonts w:ascii="Times New Roman" w:hAnsi="Times New Roman" w:cs="Times New Roman"/>
        </w:rPr>
        <w:t>’Autorité Contractante après la</w:t>
      </w:r>
      <w:r w:rsidRPr="0060393F">
        <w:rPr>
          <w:rFonts w:ascii="Times New Roman" w:hAnsi="Times New Roman" w:cs="Times New Roman"/>
        </w:rPr>
        <w:t xml:space="preserve"> date et heure </w:t>
      </w:r>
      <w:r w:rsidR="00976DAB" w:rsidRPr="0060393F">
        <w:rPr>
          <w:rFonts w:ascii="Times New Roman" w:hAnsi="Times New Roman" w:cs="Times New Roman"/>
        </w:rPr>
        <w:t>limite</w:t>
      </w:r>
      <w:r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76124D" w:rsidRPr="0060393F" w:rsidRDefault="0076124D" w:rsidP="00CD415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29" w:name="_Toc161053595"/>
      <w:r w:rsidRPr="0060393F">
        <w:rPr>
          <w:rFonts w:ascii="Times New Roman" w:hAnsi="Times New Roman" w:cs="Times New Roman"/>
          <w:color w:val="auto"/>
          <w:sz w:val="22"/>
          <w:szCs w:val="22"/>
          <w:u w:val="single"/>
        </w:rPr>
        <w:t>E.  OUVERTURE DES PLIS ET EVALUATION DES OFFRES</w:t>
      </w:r>
      <w:bookmarkEnd w:id="29"/>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9249C" w:rsidRPr="0060393F" w:rsidRDefault="0076124D" w:rsidP="00CD415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7D2538">
      <w:pPr>
        <w:numPr>
          <w:ilvl w:val="2"/>
          <w:numId w:val="78"/>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7D2538">
      <w:pPr>
        <w:pStyle w:val="Corpsdetexte"/>
        <w:numPr>
          <w:ilvl w:val="4"/>
          <w:numId w:val="78"/>
        </w:numPr>
        <w:tabs>
          <w:tab w:val="left" w:pos="1985"/>
        </w:tabs>
        <w:rPr>
          <w:sz w:val="22"/>
          <w:szCs w:val="22"/>
        </w:rPr>
      </w:pPr>
      <w:r w:rsidRPr="0060393F">
        <w:rPr>
          <w:b/>
          <w:sz w:val="22"/>
          <w:szCs w:val="22"/>
        </w:rPr>
        <w:t>Pièces administratives :</w:t>
      </w:r>
    </w:p>
    <w:p w:rsidR="0076124D" w:rsidRPr="0060393F" w:rsidRDefault="005E2550" w:rsidP="0076124D">
      <w:pPr>
        <w:pStyle w:val="Corpsdetexte"/>
        <w:numPr>
          <w:ilvl w:val="0"/>
          <w:numId w:val="29"/>
        </w:numPr>
        <w:tabs>
          <w:tab w:val="left" w:pos="2552"/>
        </w:tabs>
        <w:ind w:left="2552" w:hanging="567"/>
        <w:rPr>
          <w:bCs/>
          <w:sz w:val="22"/>
          <w:szCs w:val="22"/>
        </w:rPr>
      </w:pPr>
      <w:r>
        <w:rPr>
          <w:bCs/>
          <w:sz w:val="22"/>
          <w:szCs w:val="22"/>
        </w:rPr>
        <w:t>Absence de la Caution de soumission</w:t>
      </w:r>
      <w:r w:rsidR="0076124D" w:rsidRPr="0060393F">
        <w:rPr>
          <w:bCs/>
          <w:sz w:val="22"/>
          <w:szCs w:val="22"/>
        </w:rPr>
        <w:t>,</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w:t>
      </w:r>
      <w:r w:rsidR="00110762">
        <w:rPr>
          <w:bCs/>
          <w:sz w:val="22"/>
          <w:szCs w:val="22"/>
        </w:rPr>
        <w:t xml:space="preserve"> ou absence</w:t>
      </w:r>
      <w:r>
        <w:rPr>
          <w:bCs/>
          <w:sz w:val="22"/>
          <w:szCs w:val="22"/>
        </w:rPr>
        <w:t xml:space="preserve"> d’une pièce quarante huit</w:t>
      </w:r>
      <w:r w:rsidR="00110762">
        <w:rPr>
          <w:bCs/>
          <w:sz w:val="22"/>
          <w:szCs w:val="22"/>
        </w:rPr>
        <w:t>(48h)</w:t>
      </w:r>
      <w:r>
        <w:rPr>
          <w:bCs/>
          <w:sz w:val="22"/>
          <w:szCs w:val="22"/>
        </w:rPr>
        <w:t xml:space="preserve">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E41C1F" w:rsidRPr="00804869" w:rsidRDefault="0076124D" w:rsidP="00804869">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76124D" w:rsidRPr="0060393F" w:rsidRDefault="0076124D" w:rsidP="00500C17">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009F6BD3" w:rsidRPr="009F6BD3">
        <w:rPr>
          <w:rFonts w:ascii="Times New Roman" w:hAnsi="Times New Roman" w:cs="Times New Roman"/>
          <w:b/>
          <w:bCs/>
        </w:rPr>
        <w:t xml:space="preserve"> de</w:t>
      </w:r>
      <w:r w:rsidRPr="009F6BD3">
        <w:rPr>
          <w:rFonts w:ascii="Times New Roman" w:hAnsi="Times New Roman" w:cs="Times New Roman"/>
          <w:b/>
          <w:bCs/>
        </w:rPr>
        <w:t xml:space="preserve"> Dix millions (10 000 000)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7D2538">
      <w:pPr>
        <w:numPr>
          <w:ilvl w:val="2"/>
          <w:numId w:val="78"/>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lastRenderedPageBreak/>
        <w:t>Les prix proposés pour les postes où il n'est pas prévu des quantités ne seront pas prix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604"/>
      <w:r w:rsidRPr="0060393F">
        <w:rPr>
          <w:rFonts w:ascii="Times New Roman" w:hAnsi="Times New Roman" w:cs="Times New Roman"/>
          <w:color w:val="auto"/>
          <w:sz w:val="22"/>
          <w:szCs w:val="22"/>
          <w:u w:val="single"/>
        </w:rPr>
        <w:t>F - ATTRIBUTION DU MARCHE</w:t>
      </w:r>
      <w:bookmarkEnd w:id="30"/>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7D2538">
      <w:pPr>
        <w:pStyle w:val="Corpsdetexte"/>
        <w:numPr>
          <w:ilvl w:val="0"/>
          <w:numId w:val="82"/>
        </w:numPr>
        <w:tabs>
          <w:tab w:val="left" w:pos="1134"/>
        </w:tabs>
        <w:rPr>
          <w:bCs/>
          <w:sz w:val="22"/>
          <w:szCs w:val="22"/>
        </w:rPr>
      </w:pPr>
      <w:r w:rsidRPr="0060393F">
        <w:rPr>
          <w:bCs/>
          <w:sz w:val="22"/>
          <w:szCs w:val="22"/>
        </w:rPr>
        <w:t xml:space="preserve">un deuxième chef de chantier remplissant les mêmes critères que le premier ; </w:t>
      </w:r>
    </w:p>
    <w:p w:rsidR="0076124D" w:rsidRPr="0060393F" w:rsidRDefault="0076124D" w:rsidP="007D2538">
      <w:pPr>
        <w:pStyle w:val="Corpsdetexte"/>
        <w:numPr>
          <w:ilvl w:val="0"/>
          <w:numId w:val="82"/>
        </w:numPr>
        <w:tabs>
          <w:tab w:val="left" w:pos="1134"/>
        </w:tabs>
        <w:rPr>
          <w:bCs/>
          <w:sz w:val="22"/>
          <w:szCs w:val="22"/>
        </w:rPr>
      </w:pPr>
      <w:r w:rsidRPr="0060393F">
        <w:rPr>
          <w:bCs/>
          <w:sz w:val="22"/>
          <w:szCs w:val="22"/>
        </w:rPr>
        <w:lastRenderedPageBreak/>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AA4D3B">
        <w:rPr>
          <w:b/>
          <w:sz w:val="22"/>
          <w:szCs w:val="22"/>
        </w:rPr>
        <w:t xml:space="preserve"> </w:t>
      </w:r>
      <w:r w:rsidRPr="0060393F">
        <w:rPr>
          <w:b/>
          <w:sz w:val="22"/>
          <w:szCs w:val="22"/>
        </w:rPr>
        <w:t>de l’Autorité Contractante</w:t>
      </w:r>
      <w:r w:rsidR="00AA4D3B">
        <w:rPr>
          <w:b/>
          <w:sz w:val="22"/>
          <w:szCs w:val="22"/>
        </w:rPr>
        <w:t xml:space="preserve"> </w:t>
      </w:r>
      <w:r w:rsidRPr="0060393F">
        <w:rPr>
          <w:b/>
          <w:sz w:val="22"/>
          <w:szCs w:val="22"/>
        </w:rPr>
        <w:t>de</w:t>
      </w:r>
      <w:r w:rsidR="00AA4D3B">
        <w:rPr>
          <w:b/>
          <w:sz w:val="22"/>
          <w:szCs w:val="22"/>
        </w:rPr>
        <w:t xml:space="preserve"> </w:t>
      </w:r>
      <w:r w:rsidRPr="0060393F">
        <w:rPr>
          <w:b/>
          <w:sz w:val="22"/>
          <w:szCs w:val="22"/>
        </w:rPr>
        <w:t>déclarer</w:t>
      </w:r>
      <w:r w:rsidR="00AA4D3B">
        <w:rPr>
          <w:b/>
          <w:sz w:val="22"/>
          <w:szCs w:val="22"/>
        </w:rPr>
        <w:t xml:space="preserve"> </w:t>
      </w:r>
      <w:r w:rsidRPr="0060393F">
        <w:rPr>
          <w:b/>
          <w:sz w:val="22"/>
          <w:szCs w:val="22"/>
        </w:rPr>
        <w:t>un</w:t>
      </w:r>
      <w:r w:rsidR="00AA4D3B">
        <w:rPr>
          <w:b/>
          <w:sz w:val="22"/>
          <w:szCs w:val="22"/>
        </w:rPr>
        <w:t xml:space="preserve"> </w:t>
      </w:r>
      <w:r w:rsidRPr="0060393F">
        <w:rPr>
          <w:b/>
          <w:sz w:val="22"/>
          <w:szCs w:val="22"/>
        </w:rPr>
        <w:t>Appel</w:t>
      </w:r>
      <w:r w:rsidR="00AA4D3B">
        <w:rPr>
          <w:b/>
          <w:sz w:val="22"/>
          <w:szCs w:val="22"/>
        </w:rPr>
        <w:t xml:space="preserve"> </w:t>
      </w:r>
      <w:r w:rsidRPr="0060393F">
        <w:rPr>
          <w:b/>
          <w:sz w:val="22"/>
          <w:szCs w:val="22"/>
        </w:rPr>
        <w:t>d’Offres</w:t>
      </w:r>
      <w:r w:rsidR="00AA4D3B">
        <w:rPr>
          <w:b/>
          <w:sz w:val="22"/>
          <w:szCs w:val="22"/>
        </w:rPr>
        <w:t xml:space="preserve"> </w:t>
      </w:r>
      <w:r w:rsidRPr="0060393F">
        <w:rPr>
          <w:b/>
          <w:sz w:val="22"/>
          <w:szCs w:val="22"/>
        </w:rPr>
        <w:t>infructueux ou</w:t>
      </w:r>
      <w:r w:rsidR="00AA4D3B">
        <w:rPr>
          <w:b/>
          <w:sz w:val="22"/>
          <w:szCs w:val="22"/>
        </w:rPr>
        <w:t xml:space="preserve"> </w:t>
      </w:r>
      <w:r w:rsidRPr="0060393F">
        <w:rPr>
          <w:b/>
          <w:sz w:val="22"/>
          <w:szCs w:val="22"/>
        </w:rPr>
        <w:t>d’annuler</w:t>
      </w:r>
      <w:r w:rsidR="00AA4D3B">
        <w:rPr>
          <w:b/>
          <w:sz w:val="22"/>
          <w:szCs w:val="22"/>
        </w:rPr>
        <w:t xml:space="preserve"> </w:t>
      </w:r>
      <w:r w:rsidRPr="0060393F">
        <w:rPr>
          <w:b/>
          <w:sz w:val="22"/>
          <w:szCs w:val="22"/>
        </w:rPr>
        <w:t>une</w:t>
      </w:r>
      <w:r w:rsidR="00AA4D3B">
        <w:rPr>
          <w:b/>
          <w:sz w:val="22"/>
          <w:szCs w:val="22"/>
        </w:rPr>
        <w:t xml:space="preserve"> </w:t>
      </w:r>
      <w:r w:rsidRPr="0060393F">
        <w:rPr>
          <w:b/>
          <w:sz w:val="22"/>
          <w:szCs w:val="22"/>
        </w:rPr>
        <w:t>procédure</w:t>
      </w:r>
    </w:p>
    <w:p w:rsidR="0076124D" w:rsidRPr="0060393F" w:rsidRDefault="0076124D" w:rsidP="0076124D">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1" w:name="_Toc115596965"/>
      <w:bookmarkStart w:id="32"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1"/>
      <w:bookmarkEnd w:id="32"/>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3C1B1A" w:rsidP="0076124D">
      <w:pPr>
        <w:pStyle w:val="Titre10"/>
        <w:spacing w:before="100" w:beforeAutospacing="1" w:after="100" w:afterAutospacing="1"/>
        <w:jc w:val="both"/>
        <w:rPr>
          <w:bCs w:val="0"/>
          <w:iCs/>
          <w:color w:val="auto"/>
        </w:rPr>
      </w:pPr>
      <w:r>
        <w:rPr>
          <w:bCs w:val="0"/>
          <w:iCs/>
          <w:noProof/>
          <w:color w:val="auto"/>
        </w:rPr>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FF1A56" w:rsidRPr="00B1352A" w:rsidRDefault="00FF1A56"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FF1A56" w:rsidRPr="00313E2A" w:rsidRDefault="00FF1A56"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Default="0076124D" w:rsidP="0076124D">
      <w:pPr>
        <w:rPr>
          <w:lang w:eastAsia="fr-FR"/>
        </w:rPr>
      </w:pPr>
    </w:p>
    <w:p w:rsidR="00A7218D" w:rsidRDefault="00A7218D" w:rsidP="0076124D">
      <w:pPr>
        <w:rPr>
          <w:lang w:eastAsia="fr-FR"/>
        </w:rPr>
      </w:pPr>
    </w:p>
    <w:p w:rsidR="00A7218D" w:rsidRPr="0060393F" w:rsidRDefault="00A7218D" w:rsidP="0076124D">
      <w:pPr>
        <w:rPr>
          <w:lang w:eastAsia="fr-FR"/>
        </w:rPr>
      </w:pPr>
    </w:p>
    <w:p w:rsidR="0076124D" w:rsidRPr="0060393F" w:rsidRDefault="0076124D" w:rsidP="0076124D">
      <w:pPr>
        <w:pStyle w:val="En-ttedetabledesmatires"/>
        <w:rPr>
          <w:b w:val="0"/>
          <w:color w:val="auto"/>
          <w:sz w:val="32"/>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r w:rsidRPr="0060393F">
        <w:rPr>
          <w:b w:val="0"/>
          <w:color w:val="auto"/>
          <w:sz w:val="32"/>
          <w:szCs w:val="32"/>
          <w:u w:val="single"/>
        </w:rPr>
        <w:lastRenderedPageBreak/>
        <w:t xml:space="preserve">SOMMAIRE </w:t>
      </w:r>
    </w:p>
    <w:p w:rsidR="0076124D" w:rsidRPr="0060393F" w:rsidRDefault="003C1B1A" w:rsidP="0076124D">
      <w:pPr>
        <w:pStyle w:val="TM1"/>
        <w:spacing w:line="240" w:lineRule="auto"/>
        <w:rPr>
          <w:caps/>
          <w:sz w:val="20"/>
          <w:szCs w:val="20"/>
        </w:rPr>
      </w:pPr>
      <w:r w:rsidRPr="003C1B1A">
        <w:rPr>
          <w:sz w:val="20"/>
          <w:szCs w:val="20"/>
        </w:rPr>
        <w:fldChar w:fldCharType="begin"/>
      </w:r>
      <w:r w:rsidR="0076124D" w:rsidRPr="0060393F">
        <w:rPr>
          <w:sz w:val="20"/>
          <w:szCs w:val="20"/>
        </w:rPr>
        <w:instrText xml:space="preserve"> TOC \o "1-3" \h \z \u </w:instrText>
      </w:r>
      <w:r w:rsidRPr="003C1B1A">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FF1A56">
          <w:rPr>
            <w:webHidden/>
            <w:sz w:val="20"/>
            <w:szCs w:val="20"/>
          </w:rPr>
          <w:t>34</w:t>
        </w:r>
        <w:r w:rsidRPr="0060393F">
          <w:rPr>
            <w:webHidden/>
            <w:sz w:val="20"/>
            <w:szCs w:val="20"/>
          </w:rPr>
          <w:fldChar w:fldCharType="end"/>
        </w:r>
      </w:hyperlink>
    </w:p>
    <w:p w:rsidR="0076124D" w:rsidRPr="0060393F" w:rsidRDefault="003C1B1A"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_Toc354301344 \h </w:instrText>
        </w:r>
        <w:r w:rsidRPr="0060393F">
          <w:rPr>
            <w:webHidden/>
          </w:rPr>
        </w:r>
        <w:r w:rsidRPr="0060393F">
          <w:rPr>
            <w:webHidden/>
          </w:rPr>
          <w:fldChar w:fldCharType="separate"/>
        </w:r>
        <w:r w:rsidR="00FF1A56">
          <w:rPr>
            <w:webHidden/>
          </w:rPr>
          <w:t>35</w:t>
        </w:r>
        <w:r w:rsidRPr="0060393F">
          <w:rPr>
            <w:webHidden/>
          </w:rPr>
          <w:fldChar w:fldCharType="end"/>
        </w:r>
      </w:hyperlink>
    </w:p>
    <w:p w:rsidR="0076124D" w:rsidRPr="0060393F" w:rsidRDefault="003C1B1A"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FF1A56">
          <w:rPr>
            <w:webHidden/>
            <w:sz w:val="20"/>
            <w:szCs w:val="20"/>
          </w:rPr>
          <w:t>35</w:t>
        </w:r>
        <w:r w:rsidRPr="0060393F">
          <w:rPr>
            <w:webHidden/>
            <w:sz w:val="20"/>
            <w:szCs w:val="20"/>
          </w:rPr>
          <w:fldChar w:fldCharType="end"/>
        </w:r>
      </w:hyperlink>
    </w:p>
    <w:p w:rsidR="0076124D" w:rsidRPr="0060393F" w:rsidRDefault="003C1B1A"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_Toc354301346 \h </w:instrText>
        </w:r>
        <w:r w:rsidRPr="0060393F">
          <w:rPr>
            <w:webHidden/>
          </w:rPr>
        </w:r>
        <w:r w:rsidRPr="0060393F">
          <w:rPr>
            <w:webHidden/>
          </w:rPr>
          <w:fldChar w:fldCharType="separate"/>
        </w:r>
        <w:r w:rsidR="00FF1A56">
          <w:rPr>
            <w:webHidden/>
          </w:rPr>
          <w:t>35</w:t>
        </w:r>
        <w:r w:rsidRPr="0060393F">
          <w:rPr>
            <w:webHidden/>
          </w:rPr>
          <w:fldChar w:fldCharType="end"/>
        </w:r>
      </w:hyperlink>
    </w:p>
    <w:p w:rsidR="0076124D" w:rsidRPr="0060393F" w:rsidRDefault="003C1B1A"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_Toc354301347 \h </w:instrText>
        </w:r>
        <w:r w:rsidRPr="0060393F">
          <w:rPr>
            <w:webHidden/>
          </w:rPr>
        </w:r>
        <w:r w:rsidRPr="0060393F">
          <w:rPr>
            <w:webHidden/>
          </w:rPr>
          <w:fldChar w:fldCharType="separate"/>
        </w:r>
        <w:r w:rsidR="00FF1A56">
          <w:rPr>
            <w:webHidden/>
          </w:rPr>
          <w:t>35</w:t>
        </w:r>
        <w:r w:rsidRPr="0060393F">
          <w:rPr>
            <w:webHidden/>
          </w:rPr>
          <w:fldChar w:fldCharType="end"/>
        </w:r>
      </w:hyperlink>
    </w:p>
    <w:p w:rsidR="0076124D" w:rsidRPr="0060393F" w:rsidRDefault="003C1B1A"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_Toc354301348 \h </w:instrText>
        </w:r>
        <w:r w:rsidRPr="0060393F">
          <w:rPr>
            <w:webHidden/>
          </w:rPr>
        </w:r>
        <w:r w:rsidRPr="0060393F">
          <w:rPr>
            <w:webHidden/>
          </w:rPr>
          <w:fldChar w:fldCharType="separate"/>
        </w:r>
        <w:r w:rsidR="00FF1A56">
          <w:rPr>
            <w:webHidden/>
          </w:rPr>
          <w:t>35</w:t>
        </w:r>
        <w:r w:rsidRPr="0060393F">
          <w:rPr>
            <w:webHidden/>
          </w:rPr>
          <w:fldChar w:fldCharType="end"/>
        </w:r>
      </w:hyperlink>
    </w:p>
    <w:p w:rsidR="0076124D" w:rsidRPr="0060393F" w:rsidRDefault="003C1B1A"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_Toc354301349 \h </w:instrText>
        </w:r>
        <w:r w:rsidRPr="0060393F">
          <w:rPr>
            <w:webHidden/>
          </w:rPr>
        </w:r>
        <w:r w:rsidRPr="0060393F">
          <w:rPr>
            <w:webHidden/>
          </w:rPr>
          <w:fldChar w:fldCharType="separate"/>
        </w:r>
        <w:r w:rsidR="00FF1A56">
          <w:rPr>
            <w:webHidden/>
          </w:rPr>
          <w:t>35</w:t>
        </w:r>
        <w:r w:rsidRPr="0060393F">
          <w:rPr>
            <w:webHidden/>
          </w:rPr>
          <w:fldChar w:fldCharType="end"/>
        </w:r>
      </w:hyperlink>
    </w:p>
    <w:p w:rsidR="0076124D" w:rsidRPr="0060393F" w:rsidRDefault="003C1B1A"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3C1B1A"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_Toc354301351 \h </w:instrText>
        </w:r>
        <w:r w:rsidRPr="0060393F">
          <w:rPr>
            <w:webHidden/>
          </w:rPr>
        </w:r>
        <w:r w:rsidRPr="0060393F">
          <w:rPr>
            <w:webHidden/>
          </w:rPr>
          <w:fldChar w:fldCharType="separate"/>
        </w:r>
        <w:r w:rsidR="00FF1A56">
          <w:rPr>
            <w:webHidden/>
          </w:rPr>
          <w:t>36</w:t>
        </w:r>
        <w:r w:rsidRPr="0060393F">
          <w:rPr>
            <w:webHidden/>
          </w:rPr>
          <w:fldChar w:fldCharType="end"/>
        </w:r>
      </w:hyperlink>
    </w:p>
    <w:p w:rsidR="0076124D" w:rsidRPr="0060393F" w:rsidRDefault="003C1B1A"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_Toc354301352 \h </w:instrText>
        </w:r>
        <w:r w:rsidRPr="0060393F">
          <w:rPr>
            <w:webHidden/>
          </w:rPr>
        </w:r>
        <w:r w:rsidRPr="0060393F">
          <w:rPr>
            <w:webHidden/>
          </w:rPr>
          <w:fldChar w:fldCharType="separate"/>
        </w:r>
        <w:r w:rsidR="00FF1A56">
          <w:rPr>
            <w:webHidden/>
          </w:rPr>
          <w:t>37</w:t>
        </w:r>
        <w:r w:rsidRPr="0060393F">
          <w:rPr>
            <w:webHidden/>
          </w:rPr>
          <w:fldChar w:fldCharType="end"/>
        </w:r>
      </w:hyperlink>
    </w:p>
    <w:p w:rsidR="0076124D" w:rsidRPr="0060393F" w:rsidRDefault="003C1B1A"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_Toc354301354 \h </w:instrText>
        </w:r>
        <w:r w:rsidRPr="0060393F">
          <w:rPr>
            <w:webHidden/>
          </w:rPr>
        </w:r>
        <w:r w:rsidRPr="0060393F">
          <w:rPr>
            <w:webHidden/>
          </w:rPr>
          <w:fldChar w:fldCharType="separate"/>
        </w:r>
        <w:r w:rsidR="00FF1A56">
          <w:rPr>
            <w:webHidden/>
          </w:rPr>
          <w:t>37</w:t>
        </w:r>
        <w:r w:rsidRPr="0060393F">
          <w:rPr>
            <w:webHidden/>
          </w:rPr>
          <w:fldChar w:fldCharType="end"/>
        </w:r>
      </w:hyperlink>
    </w:p>
    <w:p w:rsidR="0076124D" w:rsidRPr="0060393F" w:rsidRDefault="003C1B1A"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FF1A56">
          <w:rPr>
            <w:webHidden/>
            <w:sz w:val="20"/>
            <w:szCs w:val="20"/>
          </w:rPr>
          <w:t>37</w:t>
        </w:r>
        <w:r w:rsidRPr="0060393F">
          <w:rPr>
            <w:webHidden/>
            <w:sz w:val="20"/>
            <w:szCs w:val="20"/>
          </w:rPr>
          <w:fldChar w:fldCharType="end"/>
        </w:r>
      </w:hyperlink>
    </w:p>
    <w:p w:rsidR="0076124D" w:rsidRPr="0060393F" w:rsidRDefault="003C1B1A"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_Toc354301356 \h </w:instrText>
        </w:r>
        <w:r w:rsidRPr="0060393F">
          <w:rPr>
            <w:webHidden/>
          </w:rPr>
        </w:r>
        <w:r w:rsidRPr="0060393F">
          <w:rPr>
            <w:webHidden/>
          </w:rPr>
          <w:fldChar w:fldCharType="separate"/>
        </w:r>
        <w:r w:rsidR="00FF1A56">
          <w:rPr>
            <w:webHidden/>
          </w:rPr>
          <w:t>37</w:t>
        </w:r>
        <w:r w:rsidRPr="0060393F">
          <w:rPr>
            <w:webHidden/>
          </w:rPr>
          <w:fldChar w:fldCharType="end"/>
        </w:r>
      </w:hyperlink>
    </w:p>
    <w:p w:rsidR="0076124D" w:rsidRPr="0060393F" w:rsidRDefault="003C1B1A"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_Toc354301359 \h </w:instrText>
        </w:r>
        <w:r w:rsidRPr="0060393F">
          <w:rPr>
            <w:webHidden/>
          </w:rPr>
        </w:r>
        <w:r w:rsidRPr="0060393F">
          <w:rPr>
            <w:webHidden/>
          </w:rPr>
          <w:fldChar w:fldCharType="separate"/>
        </w:r>
        <w:r w:rsidR="00FF1A56">
          <w:rPr>
            <w:webHidden/>
          </w:rPr>
          <w:t>37</w:t>
        </w:r>
        <w:r w:rsidRPr="0060393F">
          <w:rPr>
            <w:webHidden/>
          </w:rPr>
          <w:fldChar w:fldCharType="end"/>
        </w:r>
      </w:hyperlink>
    </w:p>
    <w:p w:rsidR="0076124D" w:rsidRPr="0060393F" w:rsidRDefault="003C1B1A"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_Toc354301360 \h </w:instrText>
        </w:r>
        <w:r w:rsidRPr="0060393F">
          <w:rPr>
            <w:webHidden/>
          </w:rPr>
        </w:r>
        <w:r w:rsidRPr="0060393F">
          <w:rPr>
            <w:webHidden/>
          </w:rPr>
          <w:fldChar w:fldCharType="separate"/>
        </w:r>
        <w:r w:rsidR="00FF1A56">
          <w:rPr>
            <w:webHidden/>
          </w:rPr>
          <w:t>37</w:t>
        </w:r>
        <w:r w:rsidRPr="0060393F">
          <w:rPr>
            <w:webHidden/>
          </w:rPr>
          <w:fldChar w:fldCharType="end"/>
        </w:r>
      </w:hyperlink>
    </w:p>
    <w:p w:rsidR="0076124D" w:rsidRPr="0060393F" w:rsidRDefault="003C1B1A"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_Toc354301361 \h </w:instrText>
        </w:r>
        <w:r w:rsidRPr="0060393F">
          <w:rPr>
            <w:webHidden/>
          </w:rPr>
        </w:r>
        <w:r w:rsidRPr="0060393F">
          <w:rPr>
            <w:webHidden/>
          </w:rPr>
          <w:fldChar w:fldCharType="separate"/>
        </w:r>
        <w:r w:rsidR="00FF1A56">
          <w:rPr>
            <w:webHidden/>
          </w:rPr>
          <w:t>37</w:t>
        </w:r>
        <w:r w:rsidRPr="0060393F">
          <w:rPr>
            <w:webHidden/>
          </w:rPr>
          <w:fldChar w:fldCharType="end"/>
        </w:r>
      </w:hyperlink>
    </w:p>
    <w:p w:rsidR="0076124D" w:rsidRPr="0060393F" w:rsidRDefault="003C1B1A"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_Toc354301362 \h </w:instrText>
        </w:r>
        <w:r w:rsidRPr="0060393F">
          <w:rPr>
            <w:webHidden/>
          </w:rPr>
        </w:r>
        <w:r w:rsidRPr="0060393F">
          <w:rPr>
            <w:webHidden/>
          </w:rPr>
          <w:fldChar w:fldCharType="separate"/>
        </w:r>
        <w:r w:rsidR="00FF1A56">
          <w:rPr>
            <w:webHidden/>
          </w:rPr>
          <w:t>38</w:t>
        </w:r>
        <w:r w:rsidRPr="0060393F">
          <w:rPr>
            <w:webHidden/>
          </w:rPr>
          <w:fldChar w:fldCharType="end"/>
        </w:r>
      </w:hyperlink>
    </w:p>
    <w:p w:rsidR="0076124D" w:rsidRPr="0060393F" w:rsidRDefault="003C1B1A"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_Toc354301363 \h </w:instrText>
        </w:r>
        <w:r w:rsidRPr="0060393F">
          <w:rPr>
            <w:webHidden/>
          </w:rPr>
        </w:r>
        <w:r w:rsidRPr="0060393F">
          <w:rPr>
            <w:webHidden/>
          </w:rPr>
          <w:fldChar w:fldCharType="separate"/>
        </w:r>
        <w:r w:rsidR="00FF1A56">
          <w:rPr>
            <w:webHidden/>
          </w:rPr>
          <w:t>38</w:t>
        </w:r>
        <w:r w:rsidRPr="0060393F">
          <w:rPr>
            <w:webHidden/>
          </w:rPr>
          <w:fldChar w:fldCharType="end"/>
        </w:r>
      </w:hyperlink>
    </w:p>
    <w:p w:rsidR="0076124D" w:rsidRPr="0060393F" w:rsidRDefault="003C1B1A"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_Toc354301364 \h </w:instrText>
        </w:r>
        <w:r w:rsidRPr="0060393F">
          <w:rPr>
            <w:webHidden/>
          </w:rPr>
        </w:r>
        <w:r w:rsidRPr="0060393F">
          <w:rPr>
            <w:webHidden/>
          </w:rPr>
          <w:fldChar w:fldCharType="separate"/>
        </w:r>
        <w:r w:rsidR="00FF1A56">
          <w:rPr>
            <w:webHidden/>
          </w:rPr>
          <w:t>38</w:t>
        </w:r>
        <w:r w:rsidRPr="0060393F">
          <w:rPr>
            <w:webHidden/>
          </w:rPr>
          <w:fldChar w:fldCharType="end"/>
        </w:r>
      </w:hyperlink>
    </w:p>
    <w:p w:rsidR="0076124D" w:rsidRPr="0060393F" w:rsidRDefault="003C1B1A"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_Toc354301365 \h </w:instrText>
        </w:r>
        <w:r w:rsidRPr="0060393F">
          <w:rPr>
            <w:webHidden/>
          </w:rPr>
        </w:r>
        <w:r w:rsidRPr="0060393F">
          <w:rPr>
            <w:webHidden/>
          </w:rPr>
          <w:fldChar w:fldCharType="separate"/>
        </w:r>
        <w:r w:rsidR="00FF1A56">
          <w:rPr>
            <w:webHidden/>
          </w:rPr>
          <w:t>38</w:t>
        </w:r>
        <w:r w:rsidRPr="0060393F">
          <w:rPr>
            <w:webHidden/>
          </w:rPr>
          <w:fldChar w:fldCharType="end"/>
        </w:r>
      </w:hyperlink>
    </w:p>
    <w:p w:rsidR="0076124D" w:rsidRPr="0060393F" w:rsidRDefault="003C1B1A"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_Toc354301366 \h </w:instrText>
        </w:r>
        <w:r w:rsidRPr="0060393F">
          <w:rPr>
            <w:webHidden/>
          </w:rPr>
        </w:r>
        <w:r w:rsidRPr="0060393F">
          <w:rPr>
            <w:webHidden/>
          </w:rPr>
          <w:fldChar w:fldCharType="separate"/>
        </w:r>
        <w:r w:rsidR="00FF1A56">
          <w:rPr>
            <w:webHidden/>
          </w:rPr>
          <w:t>38</w:t>
        </w:r>
        <w:r w:rsidRPr="0060393F">
          <w:rPr>
            <w:webHidden/>
          </w:rPr>
          <w:fldChar w:fldCharType="end"/>
        </w:r>
      </w:hyperlink>
    </w:p>
    <w:p w:rsidR="0076124D" w:rsidRDefault="003C1B1A"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_Toc354301367 \h </w:instrText>
        </w:r>
        <w:r w:rsidRPr="0060393F">
          <w:rPr>
            <w:webHidden/>
          </w:rPr>
        </w:r>
        <w:r w:rsidRPr="0060393F">
          <w:rPr>
            <w:webHidden/>
          </w:rPr>
          <w:fldChar w:fldCharType="separate"/>
        </w:r>
        <w:r w:rsidR="00FF1A56">
          <w:rPr>
            <w:webHidden/>
          </w:rPr>
          <w:t>38</w:t>
        </w:r>
        <w:r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3C1B1A"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3C1B1A"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3C1B1A"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_Toc354301370 \h </w:instrText>
        </w:r>
        <w:r w:rsidRPr="0060393F">
          <w:rPr>
            <w:webHidden/>
          </w:rPr>
        </w:r>
        <w:r w:rsidRPr="0060393F">
          <w:rPr>
            <w:webHidden/>
          </w:rPr>
          <w:fldChar w:fldCharType="separate"/>
        </w:r>
        <w:r w:rsidR="00FF1A56">
          <w:rPr>
            <w:webHidden/>
          </w:rPr>
          <w:t>39</w:t>
        </w:r>
        <w:r w:rsidRPr="0060393F">
          <w:rPr>
            <w:webHidden/>
          </w:rPr>
          <w:fldChar w:fldCharType="end"/>
        </w:r>
      </w:hyperlink>
    </w:p>
    <w:p w:rsidR="0076124D" w:rsidRPr="0060393F" w:rsidRDefault="003C1B1A"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3C1B1A"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3C1B1A"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FF1A56">
          <w:rPr>
            <w:webHidden/>
            <w:sz w:val="20"/>
            <w:szCs w:val="20"/>
          </w:rPr>
          <w:t>39</w:t>
        </w:r>
        <w:r w:rsidRPr="0060393F">
          <w:rPr>
            <w:webHidden/>
            <w:sz w:val="20"/>
            <w:szCs w:val="20"/>
          </w:rPr>
          <w:fldChar w:fldCharType="end"/>
        </w:r>
      </w:hyperlink>
    </w:p>
    <w:p w:rsidR="0076124D" w:rsidRPr="0060393F" w:rsidRDefault="003C1B1A"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_Toc354301375 \h </w:instrText>
        </w:r>
        <w:r w:rsidRPr="0060393F">
          <w:rPr>
            <w:webHidden/>
          </w:rPr>
        </w:r>
        <w:r w:rsidRPr="0060393F">
          <w:rPr>
            <w:webHidden/>
          </w:rPr>
          <w:fldChar w:fldCharType="separate"/>
        </w:r>
        <w:r w:rsidR="00FF1A56">
          <w:rPr>
            <w:webHidden/>
          </w:rPr>
          <w:t>39</w:t>
        </w:r>
        <w:r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C1B1A"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3C1B1A" w:rsidRPr="0060393F">
        <w:rPr>
          <w:rFonts w:ascii="Times New Roman" w:hAnsi="Times New Roman" w:cs="Times New Roman"/>
          <w:webHidden/>
          <w:sz w:val="20"/>
          <w:szCs w:val="20"/>
        </w:rPr>
      </w:r>
      <w:r w:rsidR="003C1B1A" w:rsidRPr="0060393F">
        <w:rPr>
          <w:rFonts w:ascii="Times New Roman" w:hAnsi="Times New Roman" w:cs="Times New Roman"/>
          <w:webHidden/>
          <w:sz w:val="20"/>
          <w:szCs w:val="20"/>
        </w:rPr>
        <w:fldChar w:fldCharType="separate"/>
      </w:r>
      <w:r w:rsidR="00FF1A56">
        <w:rPr>
          <w:rFonts w:ascii="Times New Roman" w:hAnsi="Times New Roman" w:cs="Times New Roman"/>
          <w:noProof/>
          <w:webHidden/>
          <w:sz w:val="20"/>
          <w:szCs w:val="20"/>
        </w:rPr>
        <w:t>40</w:t>
      </w:r>
      <w:r w:rsidR="003C1B1A" w:rsidRPr="0060393F">
        <w:rPr>
          <w:rFonts w:ascii="Times New Roman" w:hAnsi="Times New Roman" w:cs="Times New Roman"/>
          <w:webHidden/>
          <w:sz w:val="20"/>
          <w:szCs w:val="20"/>
        </w:rPr>
        <w:fldChar w:fldCharType="end"/>
      </w:r>
    </w:p>
    <w:p w:rsidR="0076124D" w:rsidRPr="0060393F" w:rsidRDefault="003C1B1A"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_Toc354301376 \h </w:instrText>
        </w:r>
        <w:r w:rsidRPr="0060393F">
          <w:rPr>
            <w:webHidden/>
          </w:rPr>
        </w:r>
        <w:r w:rsidRPr="0060393F">
          <w:rPr>
            <w:webHidden/>
          </w:rPr>
          <w:fldChar w:fldCharType="separate"/>
        </w:r>
        <w:r w:rsidR="00FF1A56">
          <w:rPr>
            <w:webHidden/>
          </w:rPr>
          <w:t>40</w:t>
        </w:r>
        <w:r w:rsidRPr="0060393F">
          <w:rPr>
            <w:webHidden/>
          </w:rPr>
          <w:fldChar w:fldCharType="end"/>
        </w:r>
      </w:hyperlink>
    </w:p>
    <w:p w:rsidR="0076124D" w:rsidRPr="0060393F" w:rsidRDefault="003C1B1A"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_Toc354301377 \h </w:instrText>
        </w:r>
        <w:r w:rsidRPr="0060393F">
          <w:rPr>
            <w:webHidden/>
          </w:rPr>
        </w:r>
        <w:r w:rsidRPr="0060393F">
          <w:rPr>
            <w:webHidden/>
          </w:rPr>
          <w:fldChar w:fldCharType="separate"/>
        </w:r>
        <w:r w:rsidR="00FF1A56">
          <w:rPr>
            <w:webHidden/>
          </w:rPr>
          <w:t>40</w:t>
        </w:r>
        <w:r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3C1B1A" w:rsidRPr="0060393F">
        <w:rPr>
          <w:webHidden/>
        </w:rPr>
        <w:fldChar w:fldCharType="begin"/>
      </w:r>
      <w:r w:rsidRPr="0060393F">
        <w:rPr>
          <w:webHidden/>
        </w:rPr>
        <w:instrText xml:space="preserve"> PAGEREF _Toc354301377 \h </w:instrText>
      </w:r>
      <w:r w:rsidR="003C1B1A" w:rsidRPr="0060393F">
        <w:rPr>
          <w:webHidden/>
        </w:rPr>
      </w:r>
      <w:r w:rsidR="003C1B1A" w:rsidRPr="0060393F">
        <w:rPr>
          <w:webHidden/>
        </w:rPr>
        <w:fldChar w:fldCharType="separate"/>
      </w:r>
      <w:r w:rsidR="00FF1A56">
        <w:rPr>
          <w:webHidden/>
        </w:rPr>
        <w:t>40</w:t>
      </w:r>
      <w:r w:rsidR="003C1B1A"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3C1B1A"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3C1B1A" w:rsidRPr="0060393F">
        <w:rPr>
          <w:rFonts w:ascii="Times New Roman" w:hAnsi="Times New Roman" w:cs="Times New Roman"/>
          <w:bCs/>
          <w:noProof/>
          <w:webHidden/>
          <w:sz w:val="20"/>
          <w:szCs w:val="20"/>
        </w:rPr>
      </w:r>
      <w:r w:rsidR="003C1B1A" w:rsidRPr="0060393F">
        <w:rPr>
          <w:rFonts w:ascii="Times New Roman" w:hAnsi="Times New Roman" w:cs="Times New Roman"/>
          <w:bCs/>
          <w:noProof/>
          <w:webHidden/>
          <w:sz w:val="20"/>
          <w:szCs w:val="20"/>
        </w:rPr>
        <w:fldChar w:fldCharType="separate"/>
      </w:r>
      <w:r w:rsidR="00FF1A56">
        <w:rPr>
          <w:rFonts w:ascii="Times New Roman" w:hAnsi="Times New Roman" w:cs="Times New Roman"/>
          <w:bCs/>
          <w:noProof/>
          <w:webHidden/>
          <w:sz w:val="20"/>
          <w:szCs w:val="20"/>
        </w:rPr>
        <w:t>40</w:t>
      </w:r>
      <w:r w:rsidR="003C1B1A" w:rsidRPr="0060393F">
        <w:rPr>
          <w:rFonts w:ascii="Times New Roman" w:hAnsi="Times New Roman" w:cs="Times New Roman"/>
          <w:bCs/>
          <w:noProof/>
          <w:webHidden/>
          <w:sz w:val="20"/>
          <w:szCs w:val="20"/>
        </w:rPr>
        <w:fldChar w:fldCharType="end"/>
      </w:r>
    </w:p>
    <w:p w:rsidR="0076124D" w:rsidRPr="0060393F" w:rsidRDefault="003C1B1A"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FF1A56">
          <w:rPr>
            <w:rFonts w:ascii="Times New Roman" w:hAnsi="Times New Roman" w:cs="Times New Roman"/>
            <w:noProof/>
            <w:webHidden/>
            <w:sz w:val="20"/>
            <w:szCs w:val="20"/>
          </w:rPr>
          <w:t>42</w:t>
        </w:r>
        <w:r w:rsidRPr="0060393F">
          <w:rPr>
            <w:rFonts w:ascii="Times New Roman" w:hAnsi="Times New Roman" w:cs="Times New Roman"/>
            <w:noProof/>
            <w:webHidden/>
            <w:sz w:val="20"/>
            <w:szCs w:val="20"/>
          </w:rPr>
          <w:fldChar w:fldCharType="end"/>
        </w:r>
      </w:hyperlink>
    </w:p>
    <w:p w:rsidR="0076124D" w:rsidRPr="0060393F" w:rsidRDefault="003C1B1A"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_Toc354301379 \h </w:instrText>
        </w:r>
        <w:r w:rsidRPr="0060393F">
          <w:rPr>
            <w:webHidden/>
          </w:rPr>
        </w:r>
        <w:r w:rsidRPr="0060393F">
          <w:rPr>
            <w:webHidden/>
          </w:rPr>
          <w:fldChar w:fldCharType="separate"/>
        </w:r>
        <w:r w:rsidR="00FF1A56">
          <w:rPr>
            <w:webHidden/>
          </w:rPr>
          <w:t>42</w:t>
        </w:r>
        <w:r w:rsidRPr="0060393F">
          <w:rPr>
            <w:webHidden/>
          </w:rPr>
          <w:fldChar w:fldCharType="end"/>
        </w:r>
      </w:hyperlink>
    </w:p>
    <w:p w:rsidR="0076124D" w:rsidRPr="0060393F" w:rsidRDefault="003C1B1A"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_Toc354301380 \h </w:instrText>
        </w:r>
        <w:r w:rsidRPr="0060393F">
          <w:rPr>
            <w:webHidden/>
          </w:rPr>
        </w:r>
        <w:r w:rsidRPr="0060393F">
          <w:rPr>
            <w:webHidden/>
          </w:rPr>
          <w:fldChar w:fldCharType="separate"/>
        </w:r>
        <w:r w:rsidR="00FF1A56">
          <w:rPr>
            <w:webHidden/>
          </w:rPr>
          <w:t>43</w:t>
        </w:r>
        <w:r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3C1B1A"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_Toc354301381 \h </w:instrText>
        </w:r>
        <w:r w:rsidRPr="0060393F">
          <w:rPr>
            <w:webHidden/>
          </w:rPr>
        </w:r>
        <w:r w:rsidRPr="0060393F">
          <w:rPr>
            <w:webHidden/>
          </w:rPr>
          <w:fldChar w:fldCharType="separate"/>
        </w:r>
        <w:r w:rsidR="00FF1A56">
          <w:rPr>
            <w:webHidden/>
          </w:rPr>
          <w:t>43</w:t>
        </w:r>
        <w:r w:rsidRPr="0060393F">
          <w:rPr>
            <w:webHidden/>
          </w:rPr>
          <w:fldChar w:fldCharType="end"/>
        </w:r>
      </w:hyperlink>
    </w:p>
    <w:p w:rsidR="0076124D" w:rsidRPr="0060393F" w:rsidRDefault="003C1B1A"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_Toc354301383 \h </w:instrText>
        </w:r>
        <w:r w:rsidRPr="0060393F">
          <w:rPr>
            <w:webHidden/>
          </w:rPr>
        </w:r>
        <w:r w:rsidRPr="0060393F">
          <w:rPr>
            <w:webHidden/>
          </w:rPr>
          <w:fldChar w:fldCharType="separate"/>
        </w:r>
        <w:r w:rsidR="00FF1A56">
          <w:rPr>
            <w:webHidden/>
          </w:rPr>
          <w:t>43</w:t>
        </w:r>
        <w:r w:rsidRPr="0060393F">
          <w:rPr>
            <w:webHidden/>
          </w:rPr>
          <w:fldChar w:fldCharType="end"/>
        </w:r>
      </w:hyperlink>
    </w:p>
    <w:p w:rsidR="0076124D" w:rsidRPr="0060393F" w:rsidRDefault="003C1B1A"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_Toc354301384 \h </w:instrText>
        </w:r>
        <w:r w:rsidRPr="0060393F">
          <w:rPr>
            <w:webHidden/>
          </w:rPr>
        </w:r>
        <w:r w:rsidRPr="0060393F">
          <w:rPr>
            <w:webHidden/>
          </w:rPr>
          <w:fldChar w:fldCharType="separate"/>
        </w:r>
        <w:r w:rsidR="00FF1A56">
          <w:rPr>
            <w:webHidden/>
          </w:rPr>
          <w:t>44</w:t>
        </w:r>
        <w:r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3C1B1A" w:rsidRPr="0060393F">
        <w:rPr>
          <w:webHidden/>
        </w:rPr>
        <w:fldChar w:fldCharType="begin"/>
      </w:r>
      <w:r w:rsidRPr="0060393F">
        <w:rPr>
          <w:webHidden/>
        </w:rPr>
        <w:instrText xml:space="preserve"> PAGEREF _Toc354301384 \h </w:instrText>
      </w:r>
      <w:r w:rsidR="003C1B1A" w:rsidRPr="0060393F">
        <w:rPr>
          <w:webHidden/>
        </w:rPr>
      </w:r>
      <w:r w:rsidR="003C1B1A" w:rsidRPr="0060393F">
        <w:rPr>
          <w:webHidden/>
        </w:rPr>
        <w:fldChar w:fldCharType="separate"/>
      </w:r>
      <w:r w:rsidR="00FF1A56">
        <w:rPr>
          <w:webHidden/>
        </w:rPr>
        <w:t>44</w:t>
      </w:r>
      <w:r w:rsidR="003C1B1A" w:rsidRPr="0060393F">
        <w:rPr>
          <w:webHidden/>
        </w:rPr>
        <w:fldChar w:fldCharType="end"/>
      </w:r>
    </w:p>
    <w:p w:rsidR="0076124D" w:rsidRPr="0060393F" w:rsidRDefault="003C1B1A"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FF1A56">
          <w:rPr>
            <w:webHidden/>
            <w:sz w:val="20"/>
            <w:szCs w:val="20"/>
          </w:rPr>
          <w:t>44</w:t>
        </w:r>
        <w:r w:rsidRPr="0060393F">
          <w:rPr>
            <w:webHidden/>
            <w:sz w:val="20"/>
            <w:szCs w:val="20"/>
          </w:rPr>
          <w:fldChar w:fldCharType="end"/>
        </w:r>
      </w:hyperlink>
    </w:p>
    <w:p w:rsidR="0076124D" w:rsidRPr="0060393F" w:rsidRDefault="003C1B1A"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_Toc354301386 \h </w:instrText>
        </w:r>
        <w:r w:rsidRPr="0060393F">
          <w:rPr>
            <w:webHidden/>
          </w:rPr>
        </w:r>
        <w:r w:rsidRPr="0060393F">
          <w:rPr>
            <w:webHidden/>
          </w:rPr>
          <w:fldChar w:fldCharType="separate"/>
        </w:r>
        <w:r w:rsidR="00FF1A56">
          <w:rPr>
            <w:webHidden/>
          </w:rPr>
          <w:t>44</w:t>
        </w:r>
        <w:r w:rsidRPr="0060393F">
          <w:rPr>
            <w:webHidden/>
          </w:rPr>
          <w:fldChar w:fldCharType="end"/>
        </w:r>
      </w:hyperlink>
    </w:p>
    <w:p w:rsidR="0076124D" w:rsidRPr="0060393F" w:rsidRDefault="003C1B1A"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_Toc354301387 \h </w:instrText>
        </w:r>
        <w:r w:rsidRPr="0060393F">
          <w:rPr>
            <w:webHidden/>
          </w:rPr>
        </w:r>
        <w:r w:rsidRPr="0060393F">
          <w:rPr>
            <w:webHidden/>
          </w:rPr>
          <w:fldChar w:fldCharType="separate"/>
        </w:r>
        <w:r w:rsidR="00FF1A56">
          <w:rPr>
            <w:webHidden/>
          </w:rPr>
          <w:t>45</w:t>
        </w:r>
        <w:r w:rsidRPr="0060393F">
          <w:rPr>
            <w:webHidden/>
          </w:rPr>
          <w:fldChar w:fldCharType="end"/>
        </w:r>
      </w:hyperlink>
    </w:p>
    <w:p w:rsidR="0076124D" w:rsidRPr="0060393F" w:rsidRDefault="003C1B1A"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FF1A56">
          <w:rPr>
            <w:webHidden/>
          </w:rPr>
          <w:t>45</w:t>
        </w:r>
        <w:r w:rsidRPr="0060393F">
          <w:rPr>
            <w:webHidden/>
          </w:rPr>
          <w:fldChar w:fldCharType="end"/>
        </w:r>
      </w:hyperlink>
    </w:p>
    <w:p w:rsidR="0076124D" w:rsidRPr="0060393F" w:rsidRDefault="003C1B1A"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FF1A56">
          <w:rPr>
            <w:webHidden/>
          </w:rPr>
          <w:t>45</w:t>
        </w:r>
        <w:r w:rsidRPr="0060393F">
          <w:rPr>
            <w:webHidden/>
          </w:rPr>
          <w:fldChar w:fldCharType="end"/>
        </w:r>
      </w:hyperlink>
    </w:p>
    <w:p w:rsidR="0076124D" w:rsidRPr="0060393F" w:rsidRDefault="003C1B1A"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_Toc354301389 \h </w:instrText>
        </w:r>
        <w:r w:rsidRPr="0060393F">
          <w:rPr>
            <w:webHidden/>
          </w:rPr>
        </w:r>
        <w:r w:rsidRPr="0060393F">
          <w:rPr>
            <w:webHidden/>
          </w:rPr>
          <w:fldChar w:fldCharType="separate"/>
        </w:r>
        <w:r w:rsidR="00FF1A56">
          <w:rPr>
            <w:webHidden/>
          </w:rPr>
          <w:t>45</w:t>
        </w:r>
        <w:r w:rsidRPr="0060393F">
          <w:rPr>
            <w:webHidden/>
          </w:rPr>
          <w:fldChar w:fldCharType="end"/>
        </w:r>
      </w:hyperlink>
    </w:p>
    <w:p w:rsidR="0076124D" w:rsidRPr="0060393F" w:rsidRDefault="003C1B1A"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FF1A56">
          <w:rPr>
            <w:webHidden/>
            <w:sz w:val="20"/>
            <w:szCs w:val="20"/>
          </w:rPr>
          <w:t>46</w:t>
        </w:r>
        <w:r w:rsidRPr="0060393F">
          <w:rPr>
            <w:webHidden/>
            <w:sz w:val="20"/>
            <w:szCs w:val="20"/>
          </w:rPr>
          <w:fldChar w:fldCharType="end"/>
        </w:r>
      </w:hyperlink>
    </w:p>
    <w:p w:rsidR="0076124D" w:rsidRPr="0060393F" w:rsidRDefault="003C1B1A"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_Toc354301391 \h </w:instrText>
        </w:r>
        <w:r w:rsidRPr="0060393F">
          <w:rPr>
            <w:webHidden/>
          </w:rPr>
        </w:r>
        <w:r w:rsidRPr="0060393F">
          <w:rPr>
            <w:webHidden/>
          </w:rPr>
          <w:fldChar w:fldCharType="separate"/>
        </w:r>
        <w:r w:rsidR="00FF1A56">
          <w:rPr>
            <w:webHidden/>
          </w:rPr>
          <w:t>46</w:t>
        </w:r>
        <w:r w:rsidRPr="0060393F">
          <w:rPr>
            <w:webHidden/>
          </w:rPr>
          <w:fldChar w:fldCharType="end"/>
        </w:r>
      </w:hyperlink>
    </w:p>
    <w:p w:rsidR="0076124D" w:rsidRPr="0060393F" w:rsidRDefault="003C1B1A"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_Toc354301392 \h </w:instrText>
        </w:r>
        <w:r w:rsidRPr="0060393F">
          <w:rPr>
            <w:webHidden/>
          </w:rPr>
        </w:r>
        <w:r w:rsidRPr="0060393F">
          <w:rPr>
            <w:webHidden/>
          </w:rPr>
          <w:fldChar w:fldCharType="separate"/>
        </w:r>
        <w:r w:rsidR="00FF1A56">
          <w:rPr>
            <w:webHidden/>
          </w:rPr>
          <w:t>46</w:t>
        </w:r>
        <w:r w:rsidRPr="0060393F">
          <w:rPr>
            <w:webHidden/>
          </w:rPr>
          <w:fldChar w:fldCharType="end"/>
        </w:r>
      </w:hyperlink>
    </w:p>
    <w:p w:rsidR="0076124D" w:rsidRPr="0060393F" w:rsidRDefault="003C1B1A"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_Toc354301393 \h </w:instrText>
        </w:r>
        <w:r w:rsidRPr="0060393F">
          <w:rPr>
            <w:webHidden/>
          </w:rPr>
        </w:r>
        <w:r w:rsidRPr="0060393F">
          <w:rPr>
            <w:webHidden/>
          </w:rPr>
          <w:fldChar w:fldCharType="separate"/>
        </w:r>
        <w:r w:rsidR="00FF1A56">
          <w:rPr>
            <w:webHidden/>
          </w:rPr>
          <w:t>46</w:t>
        </w:r>
        <w:r w:rsidRPr="0060393F">
          <w:rPr>
            <w:webHidden/>
          </w:rPr>
          <w:fldChar w:fldCharType="end"/>
        </w:r>
      </w:hyperlink>
    </w:p>
    <w:p w:rsidR="0076124D" w:rsidRPr="0060393F" w:rsidRDefault="003C1B1A"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_Toc354301394 \h </w:instrText>
        </w:r>
        <w:r w:rsidRPr="0060393F">
          <w:rPr>
            <w:webHidden/>
          </w:rPr>
        </w:r>
        <w:r w:rsidRPr="0060393F">
          <w:rPr>
            <w:webHidden/>
          </w:rPr>
          <w:fldChar w:fldCharType="separate"/>
        </w:r>
        <w:r w:rsidR="00FF1A56">
          <w:rPr>
            <w:webHidden/>
          </w:rPr>
          <w:t>46</w:t>
        </w:r>
        <w:r w:rsidRPr="0060393F">
          <w:rPr>
            <w:webHidden/>
          </w:rPr>
          <w:fldChar w:fldCharType="end"/>
        </w:r>
      </w:hyperlink>
    </w:p>
    <w:p w:rsidR="0076124D" w:rsidRPr="0060393F" w:rsidRDefault="003C1B1A"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_Toc354301395 \h </w:instrText>
        </w:r>
        <w:r w:rsidRPr="0060393F">
          <w:rPr>
            <w:webHidden/>
          </w:rPr>
        </w:r>
        <w:r w:rsidRPr="0060393F">
          <w:rPr>
            <w:webHidden/>
          </w:rPr>
          <w:fldChar w:fldCharType="separate"/>
        </w:r>
        <w:r w:rsidR="00FF1A56">
          <w:rPr>
            <w:webHidden/>
          </w:rPr>
          <w:t>46</w:t>
        </w:r>
        <w:r w:rsidRPr="0060393F">
          <w:rPr>
            <w:webHidden/>
          </w:rPr>
          <w:fldChar w:fldCharType="end"/>
        </w:r>
      </w:hyperlink>
    </w:p>
    <w:p w:rsidR="0076124D" w:rsidRPr="0060393F" w:rsidRDefault="003C1B1A"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_Toc354301396 \h </w:instrText>
        </w:r>
        <w:r w:rsidRPr="0060393F">
          <w:rPr>
            <w:webHidden/>
          </w:rPr>
        </w:r>
        <w:r w:rsidRPr="0060393F">
          <w:rPr>
            <w:webHidden/>
          </w:rPr>
          <w:fldChar w:fldCharType="separate"/>
        </w:r>
        <w:r w:rsidR="00FF1A56">
          <w:rPr>
            <w:webHidden/>
          </w:rPr>
          <w:t>46</w:t>
        </w:r>
        <w:r w:rsidRPr="0060393F">
          <w:rPr>
            <w:webHidden/>
          </w:rPr>
          <w:fldChar w:fldCharType="end"/>
        </w:r>
      </w:hyperlink>
    </w:p>
    <w:p w:rsidR="0076124D" w:rsidRPr="0060393F" w:rsidRDefault="003C1B1A"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lastRenderedPageBreak/>
        <w:t>CHAPITRE I: GENERALITES</w:t>
      </w:r>
      <w:bookmarkEnd w:id="33"/>
      <w:bookmarkEnd w:id="34"/>
      <w:bookmarkEnd w:id="35"/>
      <w:bookmarkEnd w:id="36"/>
      <w:bookmarkEnd w:id="37"/>
      <w:bookmarkEnd w:id="38"/>
      <w:bookmarkEnd w:id="39"/>
      <w:bookmarkEnd w:id="40"/>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r w:rsidRPr="00AB54F2">
        <w:rPr>
          <w:rFonts w:ascii="Times New Roman" w:hAnsi="Times New Roman" w:cs="Times New Roman"/>
          <w:color w:val="auto"/>
          <w:sz w:val="22"/>
          <w:szCs w:val="22"/>
        </w:rPr>
        <w:t>Article 1 : Objet de la Lettre-Commande</w:t>
      </w:r>
      <w:bookmarkEnd w:id="41"/>
      <w:bookmarkEnd w:id="42"/>
      <w:bookmarkEnd w:id="43"/>
      <w:bookmarkEnd w:id="44"/>
      <w:bookmarkEnd w:id="45"/>
      <w:bookmarkEnd w:id="46"/>
      <w:bookmarkEnd w:id="47"/>
    </w:p>
    <w:p w:rsidR="002904A3" w:rsidRPr="00A7218D" w:rsidRDefault="008B2DFC" w:rsidP="0038551F">
      <w:pPr>
        <w:pStyle w:val="Titre10"/>
        <w:jc w:val="both"/>
        <w:rPr>
          <w:b w:val="0"/>
          <w:bCs w:val="0"/>
          <w:iCs/>
          <w:color w:val="auto"/>
          <w:sz w:val="22"/>
          <w:szCs w:val="22"/>
        </w:rPr>
      </w:pPr>
      <w:bookmarkStart w:id="48" w:name="_Toc354301345"/>
      <w:r w:rsidRPr="00A7218D">
        <w:rPr>
          <w:b w:val="0"/>
          <w:sz w:val="22"/>
          <w:szCs w:val="22"/>
        </w:rPr>
        <w:t>La présente lettre-commande porte sur</w:t>
      </w:r>
      <w:r w:rsidR="00821024" w:rsidRPr="00A7218D">
        <w:rPr>
          <w:b w:val="0"/>
          <w:bCs w:val="0"/>
          <w:iCs/>
          <w:color w:val="auto"/>
          <w:sz w:val="20"/>
          <w:szCs w:val="20"/>
        </w:rPr>
        <w:t xml:space="preserve"> </w:t>
      </w:r>
      <w:r w:rsidR="00821024" w:rsidRPr="00A7218D">
        <w:rPr>
          <w:b w:val="0"/>
          <w:bCs w:val="0"/>
          <w:iCs/>
          <w:color w:val="auto"/>
          <w:sz w:val="22"/>
          <w:szCs w:val="22"/>
        </w:rPr>
        <w:t xml:space="preserve">l’exécution des travaux de construction d’un bloc de  deux (02) </w:t>
      </w:r>
      <w:r w:rsidR="00DE7615" w:rsidRPr="00A7218D">
        <w:rPr>
          <w:b w:val="0"/>
          <w:bCs w:val="0"/>
          <w:iCs/>
          <w:color w:val="auto"/>
          <w:sz w:val="22"/>
          <w:szCs w:val="22"/>
        </w:rPr>
        <w:t>salles de classe à l’école primaire publique</w:t>
      </w:r>
      <w:r w:rsidR="00A7218D">
        <w:rPr>
          <w:b w:val="0"/>
          <w:bCs w:val="0"/>
          <w:iCs/>
          <w:color w:val="auto"/>
          <w:sz w:val="22"/>
          <w:szCs w:val="22"/>
        </w:rPr>
        <w:t xml:space="preserve"> de TAMONAGUEZE,</w:t>
      </w:r>
      <w:r w:rsidR="00DE7615" w:rsidRPr="00A7218D">
        <w:rPr>
          <w:b w:val="0"/>
          <w:bCs w:val="0"/>
          <w:iCs/>
          <w:color w:val="auto"/>
          <w:sz w:val="22"/>
          <w:szCs w:val="22"/>
        </w:rPr>
        <w:t xml:space="preserve"> dans</w:t>
      </w:r>
      <w:r w:rsidR="00821024" w:rsidRPr="00A7218D">
        <w:rPr>
          <w:b w:val="0"/>
          <w:bCs w:val="0"/>
          <w:iCs/>
          <w:color w:val="auto"/>
          <w:sz w:val="22"/>
          <w:szCs w:val="22"/>
        </w:rPr>
        <w:t xml:space="preserve"> la C</w:t>
      </w:r>
      <w:r w:rsidR="00270B1F" w:rsidRPr="00A7218D">
        <w:rPr>
          <w:b w:val="0"/>
          <w:bCs w:val="0"/>
          <w:iCs/>
          <w:color w:val="auto"/>
          <w:sz w:val="22"/>
          <w:szCs w:val="22"/>
        </w:rPr>
        <w:t>ommune de OULI</w:t>
      </w:r>
      <w:r w:rsidR="00A41F8A" w:rsidRPr="00A7218D">
        <w:rPr>
          <w:b w:val="0"/>
          <w:bCs w:val="0"/>
          <w:iCs/>
          <w:color w:val="auto"/>
          <w:sz w:val="22"/>
          <w:szCs w:val="22"/>
        </w:rPr>
        <w:t xml:space="preserve">, </w:t>
      </w:r>
      <w:r w:rsidR="00B93122" w:rsidRPr="00A7218D">
        <w:rPr>
          <w:b w:val="0"/>
          <w:bCs w:val="0"/>
          <w:iCs/>
          <w:color w:val="auto"/>
          <w:sz w:val="22"/>
          <w:szCs w:val="22"/>
        </w:rPr>
        <w:t>Département de la K</w:t>
      </w:r>
      <w:r w:rsidR="00821024" w:rsidRPr="00A7218D">
        <w:rPr>
          <w:b w:val="0"/>
          <w:bCs w:val="0"/>
          <w:iCs/>
          <w:color w:val="auto"/>
          <w:sz w:val="22"/>
          <w:szCs w:val="22"/>
        </w:rPr>
        <w:t xml:space="preserve">adey, </w:t>
      </w:r>
      <w:r w:rsidR="00B93122" w:rsidRPr="00A7218D">
        <w:rPr>
          <w:b w:val="0"/>
          <w:bCs w:val="0"/>
          <w:iCs/>
          <w:color w:val="auto"/>
          <w:sz w:val="22"/>
          <w:szCs w:val="22"/>
        </w:rPr>
        <w:t>Région de l’E</w:t>
      </w:r>
      <w:r w:rsidR="00821024" w:rsidRPr="00A7218D">
        <w:rPr>
          <w:b w:val="0"/>
          <w:bCs w:val="0"/>
          <w:iCs/>
          <w:color w:val="auto"/>
          <w:sz w:val="22"/>
          <w:szCs w:val="22"/>
        </w:rPr>
        <w:t>st.</w:t>
      </w:r>
    </w:p>
    <w:p w:rsidR="008B2DFC" w:rsidRPr="00AB54F2" w:rsidRDefault="008B2DFC" w:rsidP="008B2DFC">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AB54F2" w:rsidRDefault="008B2DFC" w:rsidP="008B2DFC">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8"/>
      <w:r w:rsidR="003129CB">
        <w:rPr>
          <w:rFonts w:ascii="Times New Roman" w:hAnsi="Times New Roman" w:cs="Times New Roman"/>
        </w:rPr>
        <w:t xml:space="preserve"> N°______/AONO/RE/DK/C</w:t>
      </w:r>
      <w:r w:rsidR="009D15A2">
        <w:rPr>
          <w:rFonts w:ascii="Times New Roman" w:hAnsi="Times New Roman" w:cs="Times New Roman"/>
        </w:rPr>
        <w:t>-</w:t>
      </w:r>
      <w:r w:rsidR="00270B1F">
        <w:rPr>
          <w:rFonts w:ascii="Times New Roman" w:hAnsi="Times New Roman" w:cs="Times New Roman"/>
        </w:rPr>
        <w:t>OULI</w:t>
      </w:r>
      <w:r w:rsidR="003129CB">
        <w:rPr>
          <w:rFonts w:ascii="Times New Roman" w:hAnsi="Times New Roman" w:cs="Times New Roman"/>
        </w:rPr>
        <w:t>/SG</w:t>
      </w:r>
      <w:r w:rsidR="009D15A2">
        <w:rPr>
          <w:rFonts w:ascii="Times New Roman" w:hAnsi="Times New Roman" w:cs="Times New Roman"/>
        </w:rPr>
        <w:t>/CI</w:t>
      </w:r>
      <w:r w:rsidRPr="00AB54F2">
        <w:rPr>
          <w:rFonts w:ascii="Times New Roman" w:hAnsi="Times New Roman" w:cs="Times New Roman"/>
        </w:rPr>
        <w:t>PM</w:t>
      </w:r>
      <w:r w:rsidR="0038551F">
        <w:rPr>
          <w:rFonts w:ascii="Times New Roman" w:hAnsi="Times New Roman" w:cs="Times New Roman"/>
        </w:rPr>
        <w:t>/202</w:t>
      </w:r>
      <w:r w:rsidR="002C331F">
        <w:rPr>
          <w:rFonts w:ascii="Times New Roman" w:hAnsi="Times New Roman" w:cs="Times New Roman"/>
        </w:rPr>
        <w:t>5</w:t>
      </w:r>
      <w:r w:rsidR="0038551F">
        <w:rPr>
          <w:rFonts w:ascii="Times New Roman" w:hAnsi="Times New Roman" w:cs="Times New Roman"/>
        </w:rPr>
        <w:t xml:space="preserve"> </w:t>
      </w:r>
      <w:r w:rsidRPr="00AB54F2">
        <w:rPr>
          <w:rFonts w:ascii="Times New Roman" w:hAnsi="Times New Roman" w:cs="Times New Roman"/>
        </w:rPr>
        <w:t>pour l’exécution</w:t>
      </w:r>
      <w:r w:rsidR="007674B6">
        <w:rPr>
          <w:rFonts w:ascii="Times New Roman" w:hAnsi="Times New Roman" w:cs="Times New Roman"/>
        </w:rPr>
        <w:t xml:space="preserve"> </w:t>
      </w:r>
      <w:r w:rsidRPr="00AB54F2">
        <w:rPr>
          <w:rFonts w:ascii="Times New Roman" w:hAnsi="Times New Roman" w:cs="Times New Roman"/>
        </w:rPr>
        <w:t xml:space="preserve">des travaux de construction </w:t>
      </w:r>
      <w:r w:rsidR="002904A3">
        <w:rPr>
          <w:rFonts w:ascii="Times New Roman" w:hAnsi="Times New Roman" w:cs="Times New Roman"/>
          <w:bCs/>
          <w:iCs/>
        </w:rPr>
        <w:t>d’un bloc</w:t>
      </w:r>
      <w:r w:rsidRPr="00AB54F2">
        <w:rPr>
          <w:rFonts w:ascii="Times New Roman" w:hAnsi="Times New Roman" w:cs="Times New Roman"/>
          <w:bCs/>
          <w:iCs/>
        </w:rPr>
        <w:t xml:space="preserve"> de  deux (02)</w:t>
      </w:r>
      <w:r w:rsidR="0038551F">
        <w:rPr>
          <w:rFonts w:ascii="Times New Roman" w:hAnsi="Times New Roman" w:cs="Times New Roman"/>
          <w:bCs/>
          <w:iCs/>
        </w:rPr>
        <w:t xml:space="preserve"> </w:t>
      </w:r>
      <w:r w:rsidR="00062E96">
        <w:rPr>
          <w:rFonts w:ascii="Times New Roman" w:hAnsi="Times New Roman" w:cs="Times New Roman"/>
          <w:bCs/>
          <w:iCs/>
        </w:rPr>
        <w:t xml:space="preserve">salles de classe à l’école primaire publique de </w:t>
      </w:r>
      <w:r w:rsidR="002C331F">
        <w:rPr>
          <w:rFonts w:ascii="Times New Roman" w:hAnsi="Times New Roman" w:cs="Times New Roman"/>
          <w:bCs/>
          <w:iCs/>
        </w:rPr>
        <w:t>TAMONAGUEZE,</w:t>
      </w:r>
      <w:r w:rsidR="0038551F">
        <w:rPr>
          <w:rFonts w:ascii="Times New Roman" w:hAnsi="Times New Roman" w:cs="Times New Roman"/>
          <w:bCs/>
          <w:iCs/>
        </w:rPr>
        <w:t xml:space="preserve"> </w:t>
      </w:r>
      <w:r w:rsidR="00665937">
        <w:rPr>
          <w:rFonts w:ascii="Times New Roman" w:hAnsi="Times New Roman" w:cs="Times New Roman"/>
        </w:rPr>
        <w:t>dans la commune de OULI</w:t>
      </w:r>
      <w:r w:rsidRPr="00AB54F2">
        <w:rPr>
          <w:rFonts w:ascii="Times New Roman" w:hAnsi="Times New Roman" w:cs="Times New Roman"/>
        </w:rPr>
        <w:t>, Département de la Kadey, Région de l’Est</w:t>
      </w:r>
      <w:r w:rsidR="00B03B77">
        <w:rPr>
          <w:rFonts w:ascii="Times New Roman" w:hAnsi="Times New Roman" w:cs="Times New Roman"/>
        </w:rPr>
        <w:t>.</w:t>
      </w:r>
    </w:p>
    <w:p w:rsidR="0076124D" w:rsidRPr="0060393F" w:rsidRDefault="0076124D" w:rsidP="0076124D">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2C331F">
        <w:t xml:space="preserve"> 2025</w:t>
      </w:r>
      <w:r w:rsidRPr="0060393F">
        <w:t>.</w:t>
      </w:r>
    </w:p>
    <w:p w:rsidR="0076124D" w:rsidRPr="0060393F" w:rsidRDefault="0076124D" w:rsidP="0076124D">
      <w:pPr>
        <w:pStyle w:val="Titre2"/>
        <w:spacing w:before="0"/>
        <w:rPr>
          <w:rFonts w:ascii="Times New Roman" w:hAnsi="Times New Roman" w:cs="Times New Roman"/>
          <w:color w:val="auto"/>
          <w:sz w:val="22"/>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60393F">
        <w:rPr>
          <w:rFonts w:ascii="Times New Roman" w:hAnsi="Times New Roman" w:cs="Times New Roman"/>
          <w:color w:val="auto"/>
          <w:sz w:val="22"/>
          <w:szCs w:val="22"/>
        </w:rPr>
        <w:t>Article 3 : Définitions et Attributions</w:t>
      </w:r>
      <w:bookmarkEnd w:id="49"/>
      <w:bookmarkEnd w:id="50"/>
      <w:bookmarkEnd w:id="51"/>
      <w:bookmarkEnd w:id="52"/>
      <w:bookmarkEnd w:id="53"/>
      <w:bookmarkEnd w:id="54"/>
      <w:bookmarkEnd w:id="55"/>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665937">
        <w:rPr>
          <w:sz w:val="22"/>
          <w:szCs w:val="22"/>
        </w:rPr>
        <w:t>OULI</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 xml:space="preserve">ctante est le Maire de la Commune </w:t>
      </w:r>
      <w:r w:rsidR="00665937">
        <w:rPr>
          <w:sz w:val="22"/>
          <w:szCs w:val="22"/>
        </w:rPr>
        <w:t>OULI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E3051B">
        <w:rPr>
          <w:sz w:val="22"/>
          <w:szCs w:val="22"/>
        </w:rPr>
        <w:t xml:space="preserve"> </w:t>
      </w:r>
      <w:r w:rsidR="00CD39CA">
        <w:rPr>
          <w:sz w:val="22"/>
          <w:szCs w:val="22"/>
        </w:rPr>
        <w:t xml:space="preserve">Secrétaire General de la commune </w:t>
      </w:r>
      <w:r w:rsidRPr="0060393F">
        <w:rPr>
          <w:sz w:val="22"/>
          <w:szCs w:val="22"/>
        </w:rPr>
        <w:t xml:space="preserve">de </w:t>
      </w:r>
      <w:r w:rsidR="00665937">
        <w:rPr>
          <w:sz w:val="22"/>
          <w:szCs w:val="22"/>
        </w:rPr>
        <w:t>OULI</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L’Ingénieur de la Lettre-commande est le Délégué Départemental des Travaux Publics de la Kadey</w:t>
      </w:r>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sidR="002F16A7">
        <w:rPr>
          <w:sz w:val="22"/>
          <w:szCs w:val="22"/>
        </w:rPr>
        <w:t>est la Commission Interne</w:t>
      </w:r>
      <w:r w:rsidRPr="0060393F">
        <w:rPr>
          <w:sz w:val="22"/>
          <w:szCs w:val="22"/>
        </w:rPr>
        <w:t xml:space="preserve"> de Passation des Marchés Publics de la </w:t>
      </w:r>
      <w:r w:rsidR="004F2088">
        <w:rPr>
          <w:sz w:val="22"/>
          <w:szCs w:val="22"/>
        </w:rPr>
        <w:t xml:space="preserve">Commune de </w:t>
      </w:r>
      <w:r w:rsidR="00665937">
        <w:rPr>
          <w:sz w:val="22"/>
          <w:szCs w:val="22"/>
        </w:rPr>
        <w:t>OULI</w:t>
      </w:r>
      <w:r w:rsidRPr="0060393F">
        <w:rPr>
          <w:sz w:val="22"/>
          <w:szCs w:val="22"/>
        </w:rPr>
        <w:t>;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7D2538">
      <w:pPr>
        <w:pStyle w:val="Paragraphedeliste"/>
        <w:widowControl w:val="0"/>
        <w:numPr>
          <w:ilvl w:val="0"/>
          <w:numId w:val="83"/>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1B2B9D">
        <w:rPr>
          <w:sz w:val="22"/>
          <w:szCs w:val="22"/>
        </w:rPr>
        <w:t xml:space="preserve"> </w:t>
      </w:r>
      <w:r w:rsidR="00CD39CA">
        <w:rPr>
          <w:sz w:val="22"/>
          <w:szCs w:val="22"/>
        </w:rPr>
        <w:t>l</w:t>
      </w:r>
      <w:r w:rsidR="001B2B9D">
        <w:rPr>
          <w:sz w:val="22"/>
          <w:szCs w:val="22"/>
        </w:rPr>
        <w:t xml:space="preserve">e Maire de la Commune </w:t>
      </w:r>
      <w:r w:rsidR="00B51173">
        <w:rPr>
          <w:sz w:val="22"/>
          <w:szCs w:val="22"/>
        </w:rPr>
        <w:t>OULI</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7D2538">
      <w:pPr>
        <w:pStyle w:val="Paragraphedeliste"/>
        <w:widowControl w:val="0"/>
        <w:numPr>
          <w:ilvl w:val="0"/>
          <w:numId w:val="83"/>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 xml:space="preserve">mmune de la Commune de </w:t>
      </w:r>
      <w:r w:rsidR="00B51173">
        <w:rPr>
          <w:sz w:val="22"/>
          <w:szCs w:val="22"/>
        </w:rPr>
        <w:t>OULI</w:t>
      </w:r>
      <w:r>
        <w:rPr>
          <w:sz w:val="22"/>
          <w:szCs w:val="22"/>
        </w:rPr>
        <w:t xml:space="preserve"> à ce titre, il représente l’Administration, bénéficiaire des prestations prévues dans les marchés.</w:t>
      </w:r>
    </w:p>
    <w:p w:rsidR="00865860" w:rsidRDefault="00865860" w:rsidP="007D2538">
      <w:pPr>
        <w:pStyle w:val="Paragraphedeliste"/>
        <w:widowControl w:val="0"/>
        <w:numPr>
          <w:ilvl w:val="0"/>
          <w:numId w:val="83"/>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B51173">
        <w:rPr>
          <w:sz w:val="22"/>
          <w:szCs w:val="22"/>
        </w:rPr>
        <w:t>OULI</w:t>
      </w:r>
      <w:r>
        <w:rPr>
          <w:sz w:val="22"/>
          <w:szCs w:val="22"/>
        </w:rPr>
        <w:t>.</w:t>
      </w:r>
      <w:r w:rsidR="00115CB1">
        <w:rPr>
          <w:sz w:val="22"/>
          <w:szCs w:val="22"/>
        </w:rPr>
        <w:t xml:space="preserve"> </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7D2538">
      <w:pPr>
        <w:pStyle w:val="Paragraphedeliste"/>
        <w:widowControl w:val="0"/>
        <w:numPr>
          <w:ilvl w:val="0"/>
          <w:numId w:val="83"/>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w:t>
      </w:r>
      <w:r w:rsidR="00E70F40">
        <w:rPr>
          <w:sz w:val="22"/>
          <w:szCs w:val="22"/>
        </w:rPr>
        <w:t>Publics.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7D2538">
      <w:pPr>
        <w:pStyle w:val="Paragraphedeliste"/>
        <w:widowControl w:val="0"/>
        <w:numPr>
          <w:ilvl w:val="0"/>
          <w:numId w:val="83"/>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6307FA">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sidR="007A5121">
        <w:rPr>
          <w:sz w:val="22"/>
          <w:szCs w:val="22"/>
        </w:rPr>
        <w:t xml:space="preserve"> Interne de</w:t>
      </w:r>
      <w:r>
        <w:rPr>
          <w:sz w:val="22"/>
          <w:szCs w:val="22"/>
        </w:rPr>
        <w:t xml:space="preserve"> </w:t>
      </w:r>
      <w:r w:rsidR="000A01F8">
        <w:rPr>
          <w:sz w:val="22"/>
          <w:szCs w:val="22"/>
        </w:rPr>
        <w:t>Passation</w:t>
      </w:r>
      <w:r w:rsidR="007A5121">
        <w:rPr>
          <w:sz w:val="22"/>
          <w:szCs w:val="22"/>
        </w:rPr>
        <w:t xml:space="preserve"> des Marchés de la Commune de </w:t>
      </w:r>
      <w:r w:rsidR="00B51173">
        <w:rPr>
          <w:sz w:val="22"/>
          <w:szCs w:val="22"/>
        </w:rPr>
        <w:t>OULI</w:t>
      </w:r>
      <w:r>
        <w:rPr>
          <w:sz w:val="22"/>
          <w:szCs w:val="22"/>
        </w:rPr>
        <w:t>.</w:t>
      </w:r>
    </w:p>
    <w:p w:rsidR="00E93548" w:rsidRPr="00865860" w:rsidRDefault="00E93548" w:rsidP="007D2538">
      <w:pPr>
        <w:pStyle w:val="Paragraphedeliste"/>
        <w:widowControl w:val="0"/>
        <w:numPr>
          <w:ilvl w:val="0"/>
          <w:numId w:val="83"/>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w:t>
      </w:r>
      <w:r w:rsidR="00E3051B">
        <w:rPr>
          <w:sz w:val="22"/>
          <w:szCs w:val="22"/>
        </w:rPr>
        <w:t xml:space="preserve">cipale de la  Commune de </w:t>
      </w:r>
      <w:r w:rsidR="00B51173">
        <w:rPr>
          <w:sz w:val="22"/>
          <w:szCs w:val="22"/>
        </w:rPr>
        <w:t>OULI</w:t>
      </w:r>
      <w:r>
        <w:rPr>
          <w:sz w:val="22"/>
          <w:szCs w:val="22"/>
        </w:rPr>
        <w:t>.</w:t>
      </w:r>
    </w:p>
    <w:p w:rsidR="0076124D" w:rsidRPr="000A01F8" w:rsidRDefault="0076124D" w:rsidP="0076124D">
      <w:pPr>
        <w:pStyle w:val="Titre2"/>
        <w:spacing w:before="0"/>
        <w:rPr>
          <w:rFonts w:ascii="Times New Roman" w:hAnsi="Times New Roman" w:cs="Times New Roman"/>
          <w:color w:val="auto"/>
          <w:sz w:val="22"/>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0A01F8">
        <w:rPr>
          <w:rFonts w:ascii="Times New Roman" w:hAnsi="Times New Roman" w:cs="Times New Roman"/>
          <w:color w:val="auto"/>
          <w:sz w:val="22"/>
          <w:szCs w:val="22"/>
        </w:rPr>
        <w:t>Article 4 : Langue, loi et réglementation applicables</w:t>
      </w:r>
      <w:bookmarkEnd w:id="56"/>
      <w:bookmarkEnd w:id="57"/>
      <w:bookmarkEnd w:id="58"/>
      <w:bookmarkEnd w:id="59"/>
      <w:bookmarkEnd w:id="60"/>
      <w:bookmarkEnd w:id="61"/>
      <w:bookmarkEnd w:id="62"/>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81AD7">
        <w:rPr>
          <w:rFonts w:ascii="Times New Roman" w:hAnsi="Times New Roman" w:cs="Times New Roman"/>
        </w:rPr>
        <w:t xml:space="preserve"> </w:t>
      </w:r>
      <w:r w:rsidRPr="0060393F">
        <w:rPr>
          <w:rFonts w:ascii="Times New Roman" w:hAnsi="Times New Roman" w:cs="Times New Roman"/>
        </w:rPr>
        <w:t>langue</w:t>
      </w:r>
      <w:r w:rsidR="00E81AD7">
        <w:rPr>
          <w:rFonts w:ascii="Times New Roman" w:hAnsi="Times New Roman" w:cs="Times New Roman"/>
        </w:rPr>
        <w:t xml:space="preserve"> </w:t>
      </w:r>
      <w:r w:rsidRPr="0060393F">
        <w:rPr>
          <w:rFonts w:ascii="Times New Roman" w:hAnsi="Times New Roman" w:cs="Times New Roman"/>
        </w:rPr>
        <w:t>utilisée</w:t>
      </w:r>
      <w:r w:rsidR="00E81AD7">
        <w:rPr>
          <w:rFonts w:ascii="Times New Roman" w:hAnsi="Times New Roman" w:cs="Times New Roman"/>
        </w:rPr>
        <w:t xml:space="preserve"> </w:t>
      </w:r>
      <w:r w:rsidRPr="0060393F">
        <w:rPr>
          <w:rFonts w:ascii="Times New Roman" w:hAnsi="Times New Roman" w:cs="Times New Roman"/>
        </w:rPr>
        <w:t>est</w:t>
      </w:r>
      <w:r w:rsidR="00E81AD7">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81AD7">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81AD7">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81AD7">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81AD7">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81AD7">
        <w:rPr>
          <w:rFonts w:ascii="Times New Roman" w:hAnsi="Times New Roman" w:cs="Times New Roman"/>
        </w:rPr>
        <w:t xml:space="preserve"> </w:t>
      </w:r>
      <w:r w:rsidRPr="0060393F">
        <w:rPr>
          <w:rFonts w:ascii="Times New Roman" w:hAnsi="Times New Roman" w:cs="Times New Roman"/>
        </w:rPr>
        <w:t>sa</w:t>
      </w:r>
      <w:r w:rsidR="00E81AD7">
        <w:rPr>
          <w:rFonts w:ascii="Times New Roman" w:hAnsi="Times New Roman" w:cs="Times New Roman"/>
        </w:rPr>
        <w:t xml:space="preserve"> </w:t>
      </w:r>
      <w:r w:rsidRPr="0060393F">
        <w:rPr>
          <w:rFonts w:ascii="Times New Roman" w:hAnsi="Times New Roman" w:cs="Times New Roman"/>
        </w:rPr>
        <w:t>propre</w:t>
      </w:r>
      <w:r w:rsidR="00E81AD7">
        <w:rPr>
          <w:rFonts w:ascii="Times New Roman" w:hAnsi="Times New Roman" w:cs="Times New Roman"/>
        </w:rPr>
        <w:t xml:space="preserve"> </w:t>
      </w:r>
      <w:r w:rsidRPr="0060393F">
        <w:rPr>
          <w:rFonts w:ascii="Times New Roman" w:hAnsi="Times New Roman" w:cs="Times New Roman"/>
        </w:rPr>
        <w:t>organisation</w:t>
      </w:r>
      <w:r w:rsidR="00E81AD7">
        <w:rPr>
          <w:rFonts w:ascii="Times New Roman" w:hAnsi="Times New Roman" w:cs="Times New Roman"/>
        </w:rPr>
        <w:t xml:space="preserve"> </w:t>
      </w:r>
      <w:r w:rsidRPr="0060393F">
        <w:rPr>
          <w:rFonts w:ascii="Times New Roman" w:hAnsi="Times New Roman" w:cs="Times New Roman"/>
        </w:rPr>
        <w:t>que</w:t>
      </w:r>
      <w:r w:rsidR="00E81AD7">
        <w:rPr>
          <w:rFonts w:ascii="Times New Roman" w:hAnsi="Times New Roman" w:cs="Times New Roman"/>
        </w:rPr>
        <w:t xml:space="preserve"> </w:t>
      </w:r>
      <w:r w:rsidRPr="0060393F">
        <w:rPr>
          <w:rFonts w:ascii="Times New Roman" w:hAnsi="Times New Roman" w:cs="Times New Roman"/>
        </w:rPr>
        <w:t>dans</w:t>
      </w:r>
      <w:r w:rsidR="00E81AD7">
        <w:rPr>
          <w:rFonts w:ascii="Times New Roman" w:hAnsi="Times New Roman" w:cs="Times New Roman"/>
        </w:rPr>
        <w:t xml:space="preserve"> </w:t>
      </w:r>
      <w:r w:rsidRPr="0060393F">
        <w:rPr>
          <w:rFonts w:ascii="Times New Roman" w:hAnsi="Times New Roman" w:cs="Times New Roman"/>
        </w:rPr>
        <w:t>la</w:t>
      </w:r>
      <w:r w:rsidR="00E81AD7">
        <w:rPr>
          <w:rFonts w:ascii="Times New Roman" w:hAnsi="Times New Roman" w:cs="Times New Roman"/>
        </w:rPr>
        <w:t xml:space="preserve"> </w:t>
      </w:r>
      <w:r w:rsidRPr="0060393F">
        <w:rPr>
          <w:rFonts w:ascii="Times New Roman" w:hAnsi="Times New Roman" w:cs="Times New Roman"/>
        </w:rPr>
        <w:t>réalisation</w:t>
      </w:r>
      <w:r w:rsidR="00E81AD7">
        <w:rPr>
          <w:rFonts w:ascii="Times New Roman" w:hAnsi="Times New Roman" w:cs="Times New Roman"/>
        </w:rPr>
        <w:t xml:space="preserve"> </w:t>
      </w:r>
      <w:r w:rsidRPr="0060393F">
        <w:rPr>
          <w:rFonts w:ascii="Times New Roman" w:hAnsi="Times New Roman" w:cs="Times New Roman"/>
        </w:rPr>
        <w:t>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81AD7">
        <w:rPr>
          <w:rFonts w:ascii="Times New Roman" w:hAnsi="Times New Roman" w:cs="Times New Roman"/>
        </w:rPr>
        <w:t xml:space="preserve"> </w:t>
      </w:r>
      <w:r w:rsidRPr="0060393F">
        <w:rPr>
          <w:rFonts w:ascii="Times New Roman" w:hAnsi="Times New Roman" w:cs="Times New Roman"/>
        </w:rPr>
        <w:t>au</w:t>
      </w:r>
      <w:r w:rsidR="00E81AD7">
        <w:rPr>
          <w:rFonts w:ascii="Times New Roman" w:hAnsi="Times New Roman" w:cs="Times New Roman"/>
        </w:rPr>
        <w:t xml:space="preserve"> </w:t>
      </w:r>
      <w:r w:rsidRPr="0060393F">
        <w:rPr>
          <w:rFonts w:ascii="Times New Roman" w:hAnsi="Times New Roman" w:cs="Times New Roman"/>
        </w:rPr>
        <w:t>Cameroun,</w:t>
      </w:r>
      <w:r w:rsidR="000843E8">
        <w:rPr>
          <w:rFonts w:ascii="Times New Roman" w:hAnsi="Times New Roman" w:cs="Times New Roman"/>
        </w:rPr>
        <w:t xml:space="preserve"> </w:t>
      </w:r>
      <w:r w:rsidRPr="0060393F">
        <w:rPr>
          <w:rFonts w:ascii="Times New Roman" w:hAnsi="Times New Roman" w:cs="Times New Roman"/>
        </w:rPr>
        <w:t>ces</w:t>
      </w:r>
      <w:r w:rsidR="000843E8">
        <w:rPr>
          <w:rFonts w:ascii="Times New Roman" w:hAnsi="Times New Roman" w:cs="Times New Roman"/>
        </w:rPr>
        <w:t xml:space="preserve"> </w:t>
      </w:r>
      <w:r w:rsidRPr="0060393F">
        <w:rPr>
          <w:rFonts w:ascii="Times New Roman" w:hAnsi="Times New Roman" w:cs="Times New Roman"/>
        </w:rPr>
        <w:t>règlements,</w:t>
      </w:r>
      <w:r w:rsidR="000843E8">
        <w:rPr>
          <w:rFonts w:ascii="Times New Roman" w:hAnsi="Times New Roman" w:cs="Times New Roman"/>
        </w:rPr>
        <w:t xml:space="preserve"> </w:t>
      </w:r>
      <w:r w:rsidRPr="0060393F">
        <w:rPr>
          <w:rFonts w:ascii="Times New Roman" w:hAnsi="Times New Roman" w:cs="Times New Roman"/>
        </w:rPr>
        <w:t>lois</w:t>
      </w:r>
      <w:r w:rsidR="000843E8">
        <w:rPr>
          <w:rFonts w:ascii="Times New Roman" w:hAnsi="Times New Roman" w:cs="Times New Roman"/>
        </w:rPr>
        <w:t xml:space="preserve"> </w:t>
      </w:r>
      <w:r w:rsidRPr="0060393F">
        <w:rPr>
          <w:rFonts w:ascii="Times New Roman" w:hAnsi="Times New Roman" w:cs="Times New Roman"/>
        </w:rPr>
        <w:t>et</w:t>
      </w:r>
      <w:r w:rsidR="000843E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0843E8">
        <w:rPr>
          <w:rFonts w:ascii="Times New Roman" w:hAnsi="Times New Roman" w:cs="Times New Roman"/>
        </w:rPr>
        <w:t xml:space="preserve"> </w:t>
      </w:r>
      <w:r w:rsidRPr="0060393F">
        <w:rPr>
          <w:rFonts w:ascii="Times New Roman" w:hAnsi="Times New Roman" w:cs="Times New Roman"/>
        </w:rPr>
        <w:t>de la présente Lettre-Commande</w:t>
      </w:r>
      <w:r w:rsidR="000843E8">
        <w:rPr>
          <w:rFonts w:ascii="Times New Roman" w:hAnsi="Times New Roman" w:cs="Times New Roman"/>
        </w:rPr>
        <w:t xml:space="preserve"> </w:t>
      </w:r>
      <w:r w:rsidRPr="0060393F">
        <w:rPr>
          <w:rFonts w:ascii="Times New Roman" w:hAnsi="Times New Roman" w:cs="Times New Roman"/>
        </w:rPr>
        <w:t>venaient</w:t>
      </w:r>
      <w:r w:rsidR="000843E8">
        <w:rPr>
          <w:rFonts w:ascii="Times New Roman" w:hAnsi="Times New Roman" w:cs="Times New Roman"/>
        </w:rPr>
        <w:t xml:space="preserve"> </w:t>
      </w:r>
      <w:r w:rsidRPr="0060393F">
        <w:rPr>
          <w:rFonts w:ascii="Times New Roman" w:hAnsi="Times New Roman" w:cs="Times New Roman"/>
        </w:rPr>
        <w:t>à</w:t>
      </w:r>
      <w:r w:rsidR="000843E8">
        <w:rPr>
          <w:rFonts w:ascii="Times New Roman" w:hAnsi="Times New Roman" w:cs="Times New Roman"/>
        </w:rPr>
        <w:t xml:space="preserve"> </w:t>
      </w:r>
      <w:r w:rsidRPr="0060393F">
        <w:rPr>
          <w:rFonts w:ascii="Times New Roman" w:hAnsi="Times New Roman" w:cs="Times New Roman"/>
        </w:rPr>
        <w:t>être</w:t>
      </w:r>
      <w:r w:rsidR="000843E8">
        <w:rPr>
          <w:rFonts w:ascii="Times New Roman" w:hAnsi="Times New Roman" w:cs="Times New Roman"/>
        </w:rPr>
        <w:t xml:space="preserve"> </w:t>
      </w:r>
      <w:r w:rsidRPr="0060393F">
        <w:rPr>
          <w:rFonts w:ascii="Times New Roman" w:hAnsi="Times New Roman" w:cs="Times New Roman"/>
        </w:rPr>
        <w:t>modifiés</w:t>
      </w:r>
      <w:r w:rsidR="000843E8">
        <w:rPr>
          <w:rFonts w:ascii="Times New Roman" w:hAnsi="Times New Roman" w:cs="Times New Roman"/>
        </w:rPr>
        <w:t xml:space="preserve"> </w:t>
      </w:r>
      <w:r w:rsidRPr="0060393F">
        <w:rPr>
          <w:rFonts w:ascii="Times New Roman" w:hAnsi="Times New Roman" w:cs="Times New Roman"/>
        </w:rPr>
        <w:t>après</w:t>
      </w:r>
      <w:r w:rsidR="000843E8">
        <w:rPr>
          <w:rFonts w:ascii="Times New Roman" w:hAnsi="Times New Roman" w:cs="Times New Roman"/>
        </w:rPr>
        <w:t xml:space="preserve"> </w:t>
      </w:r>
      <w:r w:rsidRPr="0060393F">
        <w:rPr>
          <w:rFonts w:ascii="Times New Roman" w:hAnsi="Times New Roman" w:cs="Times New Roman"/>
        </w:rPr>
        <w:t>la</w:t>
      </w:r>
      <w:r w:rsidR="000843E8">
        <w:rPr>
          <w:rFonts w:ascii="Times New Roman" w:hAnsi="Times New Roman" w:cs="Times New Roman"/>
        </w:rPr>
        <w:t xml:space="preserve"> </w:t>
      </w:r>
      <w:r w:rsidRPr="0060393F">
        <w:rPr>
          <w:rFonts w:ascii="Times New Roman" w:hAnsi="Times New Roman" w:cs="Times New Roman"/>
        </w:rPr>
        <w:t>signature</w:t>
      </w:r>
      <w:r w:rsidR="000843E8">
        <w:rPr>
          <w:rFonts w:ascii="Times New Roman" w:hAnsi="Times New Roman" w:cs="Times New Roman"/>
        </w:rPr>
        <w:t xml:space="preserve"> </w:t>
      </w:r>
      <w:r w:rsidRPr="0060393F">
        <w:rPr>
          <w:rFonts w:ascii="Times New Roman" w:hAnsi="Times New Roman" w:cs="Times New Roman"/>
        </w:rPr>
        <w:t>de la Lettre-Commande,</w:t>
      </w:r>
      <w:r w:rsidR="000843E8">
        <w:rPr>
          <w:rFonts w:ascii="Times New Roman" w:hAnsi="Times New Roman" w:cs="Times New Roman"/>
        </w:rPr>
        <w:t xml:space="preserve"> </w:t>
      </w:r>
      <w:r w:rsidRPr="0060393F">
        <w:rPr>
          <w:rFonts w:ascii="Times New Roman" w:hAnsi="Times New Roman" w:cs="Times New Roman"/>
        </w:rPr>
        <w:t>les</w:t>
      </w:r>
      <w:r w:rsidR="000843E8">
        <w:rPr>
          <w:rFonts w:ascii="Times New Roman" w:hAnsi="Times New Roman" w:cs="Times New Roman"/>
        </w:rPr>
        <w:t xml:space="preserve"> </w:t>
      </w:r>
      <w:r w:rsidRPr="0060393F">
        <w:rPr>
          <w:rFonts w:ascii="Times New Roman" w:hAnsi="Times New Roman" w:cs="Times New Roman"/>
        </w:rPr>
        <w:t>coûts</w:t>
      </w:r>
      <w:r w:rsidR="000843E8">
        <w:rPr>
          <w:rFonts w:ascii="Times New Roman" w:hAnsi="Times New Roman" w:cs="Times New Roman"/>
        </w:rPr>
        <w:t xml:space="preserve"> </w:t>
      </w:r>
      <w:r w:rsidRPr="0060393F">
        <w:rPr>
          <w:rFonts w:ascii="Times New Roman" w:hAnsi="Times New Roman" w:cs="Times New Roman"/>
        </w:rPr>
        <w:t>éventuels</w:t>
      </w:r>
      <w:r w:rsidR="000843E8">
        <w:rPr>
          <w:rFonts w:ascii="Times New Roman" w:hAnsi="Times New Roman" w:cs="Times New Roman"/>
        </w:rPr>
        <w:t xml:space="preserve"> </w:t>
      </w:r>
      <w:r w:rsidRPr="0060393F">
        <w:rPr>
          <w:rFonts w:ascii="Times New Roman" w:hAnsi="Times New Roman" w:cs="Times New Roman"/>
        </w:rPr>
        <w:t>qui</w:t>
      </w:r>
      <w:r w:rsidR="000843E8">
        <w:rPr>
          <w:rFonts w:ascii="Times New Roman" w:hAnsi="Times New Roman" w:cs="Times New Roman"/>
        </w:rPr>
        <w:t xml:space="preserve"> </w:t>
      </w:r>
      <w:r w:rsidRPr="0060393F">
        <w:rPr>
          <w:rFonts w:ascii="Times New Roman" w:hAnsi="Times New Roman" w:cs="Times New Roman"/>
        </w:rPr>
        <w:t>en</w:t>
      </w:r>
      <w:r w:rsidR="000843E8">
        <w:rPr>
          <w:rFonts w:ascii="Times New Roman" w:hAnsi="Times New Roman" w:cs="Times New Roman"/>
        </w:rPr>
        <w:t xml:space="preserve"> </w:t>
      </w:r>
      <w:r w:rsidRPr="0060393F">
        <w:rPr>
          <w:rFonts w:ascii="Times New Roman" w:hAnsi="Times New Roman" w:cs="Times New Roman"/>
        </w:rPr>
        <w:t>découleraient</w:t>
      </w:r>
      <w:r w:rsidR="000843E8">
        <w:rPr>
          <w:rFonts w:ascii="Times New Roman" w:hAnsi="Times New Roman" w:cs="Times New Roman"/>
        </w:rPr>
        <w:t xml:space="preserve"> </w:t>
      </w:r>
      <w:r w:rsidRPr="0060393F">
        <w:rPr>
          <w:rFonts w:ascii="Times New Roman" w:hAnsi="Times New Roman" w:cs="Times New Roman"/>
        </w:rPr>
        <w:t>directement</w:t>
      </w:r>
      <w:r w:rsidR="000843E8">
        <w:rPr>
          <w:rFonts w:ascii="Times New Roman" w:hAnsi="Times New Roman" w:cs="Times New Roman"/>
        </w:rPr>
        <w:t xml:space="preserve"> </w:t>
      </w:r>
      <w:r w:rsidRPr="0060393F">
        <w:rPr>
          <w:rFonts w:ascii="Times New Roman" w:hAnsi="Times New Roman" w:cs="Times New Roman"/>
        </w:rPr>
        <w:t>seraient</w:t>
      </w:r>
      <w:r w:rsidR="000843E8">
        <w:rPr>
          <w:rFonts w:ascii="Times New Roman" w:hAnsi="Times New Roman" w:cs="Times New Roman"/>
        </w:rPr>
        <w:t xml:space="preserve"> </w:t>
      </w:r>
      <w:r w:rsidRPr="0060393F">
        <w:rPr>
          <w:rFonts w:ascii="Times New Roman" w:hAnsi="Times New Roman" w:cs="Times New Roman"/>
        </w:rPr>
        <w:t>pris en</w:t>
      </w:r>
      <w:r w:rsidR="000843E8">
        <w:rPr>
          <w:rFonts w:ascii="Times New Roman" w:hAnsi="Times New Roman" w:cs="Times New Roman"/>
        </w:rPr>
        <w:t xml:space="preserve"> </w:t>
      </w:r>
      <w:r w:rsidRPr="0060393F">
        <w:rPr>
          <w:rFonts w:ascii="Times New Roman" w:hAnsi="Times New Roman" w:cs="Times New Roman"/>
        </w:rPr>
        <w:t>compte</w:t>
      </w:r>
      <w:r w:rsidR="000843E8">
        <w:rPr>
          <w:rFonts w:ascii="Times New Roman" w:hAnsi="Times New Roman" w:cs="Times New Roman"/>
        </w:rPr>
        <w:t xml:space="preserve"> </w:t>
      </w:r>
      <w:r w:rsidRPr="0060393F">
        <w:rPr>
          <w:rFonts w:ascii="Times New Roman" w:hAnsi="Times New Roman" w:cs="Times New Roman"/>
        </w:rPr>
        <w:t>sans</w:t>
      </w:r>
      <w:r w:rsidR="000843E8">
        <w:rPr>
          <w:rFonts w:ascii="Times New Roman" w:hAnsi="Times New Roman" w:cs="Times New Roman"/>
        </w:rPr>
        <w:t xml:space="preserve"> </w:t>
      </w:r>
      <w:r w:rsidRPr="0060393F">
        <w:rPr>
          <w:rFonts w:ascii="Times New Roman" w:hAnsi="Times New Roman" w:cs="Times New Roman"/>
        </w:rPr>
        <w:t>gain</w:t>
      </w:r>
      <w:r w:rsidR="000843E8">
        <w:rPr>
          <w:rFonts w:ascii="Times New Roman" w:hAnsi="Times New Roman" w:cs="Times New Roman"/>
        </w:rPr>
        <w:t xml:space="preserve"> </w:t>
      </w:r>
      <w:r w:rsidRPr="0060393F">
        <w:rPr>
          <w:rFonts w:ascii="Times New Roman" w:hAnsi="Times New Roman" w:cs="Times New Roman"/>
        </w:rPr>
        <w:t>ni</w:t>
      </w:r>
      <w:r w:rsidR="000843E8">
        <w:rPr>
          <w:rFonts w:ascii="Times New Roman" w:hAnsi="Times New Roman" w:cs="Times New Roman"/>
        </w:rPr>
        <w:t xml:space="preserve"> </w:t>
      </w:r>
      <w:r w:rsidRPr="0060393F">
        <w:rPr>
          <w:rFonts w:ascii="Times New Roman" w:hAnsi="Times New Roman" w:cs="Times New Roman"/>
        </w:rPr>
        <w:t>perte</w:t>
      </w:r>
      <w:r w:rsidR="000843E8">
        <w:rPr>
          <w:rFonts w:ascii="Times New Roman" w:hAnsi="Times New Roman" w:cs="Times New Roman"/>
        </w:rPr>
        <w:t xml:space="preserve"> </w:t>
      </w:r>
      <w:r w:rsidRPr="0060393F">
        <w:rPr>
          <w:rFonts w:ascii="Times New Roman" w:hAnsi="Times New Roman" w:cs="Times New Roman"/>
        </w:rPr>
        <w:t>pour</w:t>
      </w:r>
      <w:r w:rsidR="000843E8">
        <w:rPr>
          <w:rFonts w:ascii="Times New Roman" w:hAnsi="Times New Roman" w:cs="Times New Roman"/>
        </w:rPr>
        <w:t xml:space="preserve"> </w:t>
      </w:r>
      <w:r w:rsidRPr="0060393F">
        <w:rPr>
          <w:rFonts w:ascii="Times New Roman" w:hAnsi="Times New Roman" w:cs="Times New Roman"/>
        </w:rPr>
        <w:t>chaque</w:t>
      </w:r>
      <w:r w:rsidR="000843E8">
        <w:rPr>
          <w:rFonts w:ascii="Times New Roman" w:hAnsi="Times New Roman" w:cs="Times New Roman"/>
        </w:rPr>
        <w:t xml:space="preserve"> </w:t>
      </w:r>
      <w:r w:rsidRPr="0060393F">
        <w:rPr>
          <w:rFonts w:ascii="Times New Roman" w:hAnsi="Times New Roman" w:cs="Times New Roman"/>
        </w:rPr>
        <w:t>partie.</w:t>
      </w:r>
    </w:p>
    <w:p w:rsidR="0076124D" w:rsidRPr="0060393F" w:rsidRDefault="0076124D" w:rsidP="0076124D">
      <w:pPr>
        <w:pStyle w:val="Titre2"/>
        <w:spacing w:before="0"/>
        <w:rPr>
          <w:rFonts w:ascii="Times New Roman" w:hAnsi="Times New Roman" w:cs="Times New Roman"/>
          <w:color w:val="auto"/>
          <w:sz w:val="22"/>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60393F">
        <w:rPr>
          <w:rFonts w:ascii="Times New Roman" w:hAnsi="Times New Roman" w:cs="Times New Roman"/>
          <w:color w:val="auto"/>
          <w:sz w:val="22"/>
          <w:szCs w:val="22"/>
        </w:rPr>
        <w:t>Article 5 : Pièces constitutives de la Lettre-Commande</w:t>
      </w:r>
      <w:bookmarkEnd w:id="70"/>
      <w:bookmarkEnd w:id="71"/>
      <w:bookmarkEnd w:id="72"/>
      <w:bookmarkEnd w:id="73"/>
      <w:bookmarkEnd w:id="74"/>
      <w:bookmarkEnd w:id="75"/>
      <w:bookmarkEnd w:id="76"/>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357D75">
        <w:rPr>
          <w:rFonts w:ascii="Times New Roman" w:hAnsi="Times New Roman" w:cs="Times New Roman"/>
        </w:rPr>
        <w:t xml:space="preserve"> </w:t>
      </w:r>
      <w:r w:rsidRPr="0060393F">
        <w:rPr>
          <w:rFonts w:ascii="Times New Roman" w:hAnsi="Times New Roman" w:cs="Times New Roman"/>
        </w:rPr>
        <w:t>Cahier</w:t>
      </w:r>
      <w:r w:rsidR="00357D75">
        <w:rPr>
          <w:rFonts w:ascii="Times New Roman" w:hAnsi="Times New Roman" w:cs="Times New Roman"/>
        </w:rPr>
        <w:t xml:space="preserve"> </w:t>
      </w:r>
      <w:r w:rsidRPr="0060393F">
        <w:rPr>
          <w:rFonts w:ascii="Times New Roman" w:hAnsi="Times New Roman" w:cs="Times New Roman"/>
        </w:rPr>
        <w:t>des</w:t>
      </w:r>
      <w:r w:rsidR="00357D75">
        <w:rPr>
          <w:rFonts w:ascii="Times New Roman" w:hAnsi="Times New Roman" w:cs="Times New Roman"/>
        </w:rPr>
        <w:t xml:space="preserve"> </w:t>
      </w:r>
      <w:r w:rsidRPr="0060393F">
        <w:rPr>
          <w:rFonts w:ascii="Times New Roman" w:hAnsi="Times New Roman" w:cs="Times New Roman"/>
        </w:rPr>
        <w:t>Clauses</w:t>
      </w:r>
      <w:r w:rsidR="00357D75">
        <w:rPr>
          <w:rFonts w:ascii="Times New Roman" w:hAnsi="Times New Roman" w:cs="Times New Roman"/>
        </w:rPr>
        <w:t xml:space="preserve"> </w:t>
      </w:r>
      <w:r w:rsidRPr="0060393F">
        <w:rPr>
          <w:rFonts w:ascii="Times New Roman" w:hAnsi="Times New Roman" w:cs="Times New Roman"/>
        </w:rPr>
        <w:t>Administratives</w:t>
      </w:r>
      <w:r w:rsidR="00357D75">
        <w:rPr>
          <w:rFonts w:ascii="Times New Roman" w:hAnsi="Times New Roman" w:cs="Times New Roman"/>
        </w:rPr>
        <w:t xml:space="preserve"> </w:t>
      </w:r>
      <w:r w:rsidRPr="0060393F">
        <w:rPr>
          <w:rFonts w:ascii="Times New Roman" w:hAnsi="Times New Roman" w:cs="Times New Roman"/>
        </w:rPr>
        <w:t>Générales (CCAG)</w:t>
      </w:r>
      <w:r w:rsidR="00357D75">
        <w:rPr>
          <w:rFonts w:ascii="Times New Roman" w:hAnsi="Times New Roman" w:cs="Times New Roman"/>
        </w:rPr>
        <w:t xml:space="preserve"> </w:t>
      </w:r>
      <w:r w:rsidRPr="0060393F">
        <w:rPr>
          <w:rFonts w:ascii="Times New Roman" w:hAnsi="Times New Roman" w:cs="Times New Roman"/>
        </w:rPr>
        <w:t>applicables</w:t>
      </w:r>
      <w:r w:rsidR="00357D75">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357D75">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357D75">
        <w:rPr>
          <w:rFonts w:ascii="Times New Roman" w:hAnsi="Times New Roman" w:cs="Times New Roman"/>
          <w:spacing w:val="-7"/>
        </w:rPr>
        <w:t xml:space="preserve"> </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357D75">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3"/>
      <w:bookmarkEnd w:id="64"/>
      <w:bookmarkEnd w:id="65"/>
      <w:bookmarkEnd w:id="66"/>
      <w:bookmarkEnd w:id="67"/>
      <w:bookmarkEnd w:id="68"/>
      <w:bookmarkEnd w:id="69"/>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E12A0E" w:rsidRPr="00A43EA5" w:rsidRDefault="00E12A0E" w:rsidP="00E12A0E">
      <w:pPr>
        <w:pStyle w:val="Paragraphedeliste"/>
        <w:numPr>
          <w:ilvl w:val="0"/>
          <w:numId w:val="40"/>
        </w:numPr>
        <w:shd w:val="clear" w:color="auto" w:fill="FFFFFF"/>
        <w:jc w:val="both"/>
        <w:rPr>
          <w:color w:val="000000"/>
          <w:sz w:val="22"/>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A43EA5">
        <w:rPr>
          <w:color w:val="000000"/>
          <w:sz w:val="22"/>
          <w:szCs w:val="22"/>
        </w:rPr>
        <w:t>La Loi n° 92/007 du 14 août 1992 portant Code du travail ;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lastRenderedPageBreak/>
        <w:t>La Loi n° 096/12 du 05 août 1996 portant loi cadre relative à la gestion de l’Environnement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La Loi n° 2000/09 du 13 juillet 2000 fixant l’organisation et les modalités d’exercice de la profession d’Ingénieur de Génie-civil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La Loi n°2024/013 du 23 décembre 2024 portant loi des finances de la République du Cameroun pour l’exercice 2025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Le Décret n° 2001/048 du 23 février 2001 portant organisation et fonctionnement de l’Agence de Régulation des Marchés Publics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Le Décret n° 2003/651/PM du 16 avril 2003 fixant les modalités d’application du régime fiscal et douanier des Marchés Publics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Le Décret N° 2018/366 du 20 juin 2018 portant Code des Marchés Publics;</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Le Décret n° 2008/376 du 12 novembre 2008 portant organisation administrative de la République du Cameroun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E12A0E" w:rsidRPr="00A43EA5" w:rsidRDefault="00E12A0E" w:rsidP="00E12A0E">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A43EA5">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L’Arrêté n° 033/CAB/PM du 13 février 2007 mettant en vigueur les Cahiers des Clauses Administratives Générales (CCAG) applicable aux marchés publics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L’Arrêté n° 093/CAB/PM du 05 novembre 2000 fixant les montants de la caution de soumission et les frais du dossier d’appel d’offres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L’Arrêté n° 022/CAB/PM du 02 février 2011 fixant les modalités de recrutement des Consultants individuels ;</w:t>
      </w:r>
    </w:p>
    <w:p w:rsidR="00E12A0E" w:rsidRPr="00A43EA5" w:rsidRDefault="00E12A0E" w:rsidP="00E12A0E">
      <w:pPr>
        <w:pStyle w:val="Paragraphedeliste"/>
        <w:widowControl w:val="0"/>
        <w:numPr>
          <w:ilvl w:val="0"/>
          <w:numId w:val="40"/>
        </w:numPr>
        <w:shd w:val="clear" w:color="auto" w:fill="FFFFFF"/>
        <w:autoSpaceDE w:val="0"/>
        <w:autoSpaceDN w:val="0"/>
        <w:adjustRightInd w:val="0"/>
        <w:ind w:right="-20"/>
        <w:jc w:val="both"/>
        <w:rPr>
          <w:color w:val="000000"/>
          <w:sz w:val="22"/>
          <w:szCs w:val="22"/>
        </w:rPr>
      </w:pPr>
      <w:r w:rsidRPr="00A43EA5">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La Circulaire n° 002/CAB/PM du 31 janvier 2011 relative à l’amélioration de la performance du système des Marchés Publics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La Circulaire n°003/CAB/PM du 31 janvier 2011 précisant les modalités de gestion des changements  des conditions économiques des Marchés Publics ;</w:t>
      </w:r>
    </w:p>
    <w:p w:rsidR="00E12A0E" w:rsidRPr="00A43EA5" w:rsidRDefault="00E12A0E" w:rsidP="00E12A0E">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A43EA5">
        <w:rPr>
          <w:bCs/>
          <w:iCs/>
          <w:color w:val="000000"/>
          <w:sz w:val="22"/>
          <w:szCs w:val="22"/>
        </w:rPr>
        <w:t>La Circulaire N°001/CAB/PR du 19 juin 2012 relative à la passation et au contrôle de l’exécution des marchés publics ;</w:t>
      </w:r>
    </w:p>
    <w:p w:rsidR="00E12A0E" w:rsidRPr="00A43EA5" w:rsidRDefault="00E12A0E" w:rsidP="00E12A0E">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A43EA5">
        <w:rPr>
          <w:bCs/>
          <w:iCs/>
          <w:color w:val="000000"/>
          <w:sz w:val="22"/>
          <w:szCs w:val="22"/>
        </w:rPr>
        <w:t>La Circulaire N°00013995/C/MINFI du 31 décembre 2024 portant instructions relatives à l’exécution des lois des finances, au suivi et au contrôle de l’exécution du Budget de l’Etat et des Autres Entités Publiques pour l’exercice 2025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Les Normes Techniques en vigueur dans la République du Cameroun ;</w:t>
      </w:r>
    </w:p>
    <w:p w:rsidR="00E12A0E" w:rsidRPr="00A43EA5" w:rsidRDefault="00E12A0E" w:rsidP="00E12A0E">
      <w:pPr>
        <w:pStyle w:val="Paragraphedeliste"/>
        <w:numPr>
          <w:ilvl w:val="0"/>
          <w:numId w:val="40"/>
        </w:numPr>
        <w:shd w:val="clear" w:color="auto" w:fill="FFFFFF"/>
        <w:jc w:val="both"/>
        <w:rPr>
          <w:color w:val="000000"/>
          <w:sz w:val="22"/>
          <w:szCs w:val="22"/>
        </w:rPr>
      </w:pPr>
      <w:r w:rsidRPr="00A43EA5">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E12A0E" w:rsidRPr="00A43EA5" w:rsidRDefault="00E12A0E" w:rsidP="00E12A0E">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A43EA5">
        <w:rPr>
          <w:iCs/>
          <w:color w:val="000000"/>
          <w:sz w:val="22"/>
          <w:szCs w:val="22"/>
        </w:rPr>
        <w:t>Les textes régissant les corps de métier</w:t>
      </w:r>
      <w:r w:rsidRPr="00A43EA5">
        <w:rPr>
          <w:iCs/>
          <w:color w:val="000000"/>
          <w:spacing w:val="6"/>
          <w:sz w:val="22"/>
          <w:szCs w:val="22"/>
        </w:rPr>
        <w:t>.</w:t>
      </w:r>
    </w:p>
    <w:p w:rsidR="0076124D" w:rsidRPr="0060393F" w:rsidRDefault="0076124D" w:rsidP="0076124D">
      <w:pPr>
        <w:pStyle w:val="Titre2"/>
        <w:spacing w:before="0"/>
        <w:jc w:val="both"/>
        <w:rPr>
          <w:rFonts w:ascii="Times New Roman" w:hAnsi="Times New Roman" w:cs="Times New Roman"/>
          <w:color w:val="auto"/>
          <w:sz w:val="22"/>
          <w:szCs w:val="22"/>
        </w:rPr>
      </w:pPr>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00FC3EE6">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FC3EE6">
        <w:rPr>
          <w:rFonts w:ascii="Times New Roman" w:hAnsi="Times New Roman" w:cs="Times New Roman"/>
        </w:rPr>
        <w:t xml:space="preserve"> </w:t>
      </w:r>
      <w:r w:rsidRPr="0060393F">
        <w:rPr>
          <w:rFonts w:ascii="Times New Roman" w:hAnsi="Times New Roman" w:cs="Times New Roman"/>
        </w:rPr>
        <w:t>être</w:t>
      </w:r>
      <w:r w:rsidR="00FC3EE6">
        <w:rPr>
          <w:rFonts w:ascii="Times New Roman" w:hAnsi="Times New Roman" w:cs="Times New Roman"/>
        </w:rPr>
        <w:t xml:space="preserve"> </w:t>
      </w:r>
      <w:r w:rsidRPr="0060393F">
        <w:rPr>
          <w:rFonts w:ascii="Times New Roman" w:hAnsi="Times New Roman" w:cs="Times New Roman"/>
        </w:rPr>
        <w:t>faites</w:t>
      </w:r>
      <w:r w:rsidR="00FC3EE6">
        <w:rPr>
          <w:rFonts w:ascii="Times New Roman" w:hAnsi="Times New Roman" w:cs="Times New Roman"/>
        </w:rPr>
        <w:t xml:space="preserve"> </w:t>
      </w:r>
      <w:r w:rsidRPr="0060393F">
        <w:rPr>
          <w:rFonts w:ascii="Times New Roman" w:hAnsi="Times New Roman" w:cs="Times New Roman"/>
        </w:rPr>
        <w:t>aux</w:t>
      </w:r>
      <w:r w:rsidR="00FC3EE6">
        <w:rPr>
          <w:rFonts w:ascii="Times New Roman" w:hAnsi="Times New Roman" w:cs="Times New Roman"/>
        </w:rPr>
        <w:t xml:space="preserve"> </w:t>
      </w:r>
      <w:r w:rsidRPr="0060393F">
        <w:rPr>
          <w:rFonts w:ascii="Times New Roman" w:hAnsi="Times New Roman" w:cs="Times New Roman"/>
        </w:rPr>
        <w:t>adresses</w:t>
      </w:r>
      <w:r w:rsidR="00FC3EE6">
        <w:rPr>
          <w:rFonts w:ascii="Times New Roman" w:hAnsi="Times New Roman" w:cs="Times New Roman"/>
        </w:rPr>
        <w:t xml:space="preserve"> </w:t>
      </w:r>
      <w:r w:rsidRPr="0060393F">
        <w:rPr>
          <w:rFonts w:ascii="Times New Roman" w:hAnsi="Times New Roman" w:cs="Times New Roman"/>
        </w:rPr>
        <w:t>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FC3EE6">
        <w:rPr>
          <w:rFonts w:ascii="Times New Roman" w:hAnsi="Times New Roman" w:cs="Times New Roman"/>
          <w:b/>
        </w:rPr>
        <w:t xml:space="preserve"> </w:t>
      </w:r>
      <w:r w:rsidRPr="0060393F">
        <w:rPr>
          <w:rFonts w:ascii="Times New Roman" w:hAnsi="Times New Roman" w:cs="Times New Roman"/>
        </w:rPr>
        <w:t>Dans</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cas</w:t>
      </w:r>
      <w:r w:rsidR="00FC3EE6">
        <w:rPr>
          <w:rFonts w:ascii="Times New Roman" w:hAnsi="Times New Roman" w:cs="Times New Roman"/>
        </w:rPr>
        <w:t xml:space="preserve"> </w:t>
      </w:r>
      <w:r w:rsidRPr="0060393F">
        <w:rPr>
          <w:rFonts w:ascii="Times New Roman" w:hAnsi="Times New Roman" w:cs="Times New Roman"/>
        </w:rPr>
        <w:t>où</w:t>
      </w:r>
      <w:r w:rsidR="00FC3EE6">
        <w:rPr>
          <w:rFonts w:ascii="Times New Roman" w:hAnsi="Times New Roman" w:cs="Times New Roman"/>
        </w:rPr>
        <w:t xml:space="preserve"> </w:t>
      </w:r>
      <w:r w:rsidRPr="0060393F">
        <w:rPr>
          <w:rFonts w:ascii="Times New Roman" w:hAnsi="Times New Roman" w:cs="Times New Roman"/>
        </w:rPr>
        <w:t>l’entrepreneur</w:t>
      </w:r>
      <w:r w:rsidR="00FC3EE6">
        <w:rPr>
          <w:rFonts w:ascii="Times New Roman" w:hAnsi="Times New Roman" w:cs="Times New Roman"/>
        </w:rPr>
        <w:t xml:space="preserve"> </w:t>
      </w:r>
      <w:r w:rsidRPr="0060393F">
        <w:rPr>
          <w:rFonts w:ascii="Times New Roman" w:hAnsi="Times New Roman" w:cs="Times New Roman"/>
        </w:rPr>
        <w:t>est</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dest</w:t>
      </w:r>
      <w:r w:rsidR="008A0DCC">
        <w:rPr>
          <w:rFonts w:ascii="Times New Roman" w:hAnsi="Times New Roman" w:cs="Times New Roman"/>
        </w:rPr>
        <w:t>inataire: à la Commu</w:t>
      </w:r>
      <w:r w:rsidR="003E7E34">
        <w:rPr>
          <w:rFonts w:ascii="Times New Roman" w:hAnsi="Times New Roman" w:cs="Times New Roman"/>
        </w:rPr>
        <w:t>ne</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rsidR="008A0DCC">
        <w:t>le Maire de la Commune NGUELEBOK</w:t>
      </w:r>
      <w:r w:rsidRPr="0060393F">
        <w:rPr>
          <w:rFonts w:ascii="Times New Roman" w:hAnsi="Times New Roman" w:cs="Times New Roman"/>
          <w:b/>
        </w:rPr>
        <w:t>,</w:t>
      </w:r>
      <w:r w:rsidR="00912164">
        <w:rPr>
          <w:rFonts w:ascii="Times New Roman" w:hAnsi="Times New Roman" w:cs="Times New Roman"/>
          <w:b/>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adressée</w:t>
      </w:r>
      <w:r w:rsidR="00912164">
        <w:rPr>
          <w:rFonts w:ascii="Times New Roman" w:hAnsi="Times New Roman" w:cs="Times New Roman"/>
        </w:rPr>
        <w:t xml:space="preserve"> </w:t>
      </w:r>
      <w:r w:rsidRPr="0060393F">
        <w:rPr>
          <w:rFonts w:ascii="Times New Roman" w:hAnsi="Times New Roman" w:cs="Times New Roman"/>
        </w:rPr>
        <w:t>dans</w:t>
      </w:r>
      <w:r w:rsidR="00912164">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912164">
        <w:rPr>
          <w:rFonts w:ascii="Times New Roman" w:hAnsi="Times New Roman" w:cs="Times New Roman"/>
        </w:rPr>
        <w:t xml:space="preserve"> </w:t>
      </w:r>
      <w:r w:rsidRPr="0060393F">
        <w:rPr>
          <w:rFonts w:ascii="Times New Roman" w:hAnsi="Times New Roman" w:cs="Times New Roman"/>
        </w:rPr>
        <w:t>l’Ingénieur</w:t>
      </w:r>
      <w:r w:rsidR="00912164">
        <w:rPr>
          <w:rFonts w:ascii="Times New Roman" w:hAnsi="Times New Roman" w:cs="Times New Roman"/>
        </w:rPr>
        <w:t xml:space="preserve"> </w:t>
      </w:r>
      <w:r w:rsidRPr="0060393F">
        <w:rPr>
          <w:rFonts w:ascii="Times New Roman" w:hAnsi="Times New Roman" w:cs="Times New Roman"/>
        </w:rPr>
        <w:t>le</w:t>
      </w:r>
      <w:r w:rsidR="00912164">
        <w:rPr>
          <w:rFonts w:ascii="Times New Roman" w:hAnsi="Times New Roman" w:cs="Times New Roman"/>
        </w:rPr>
        <w:t xml:space="preserve"> </w:t>
      </w:r>
      <w:r w:rsidRPr="0060393F">
        <w:rPr>
          <w:rFonts w:ascii="Times New Roman" w:hAnsi="Times New Roman" w:cs="Times New Roman"/>
        </w:rPr>
        <w:t>cas</w:t>
      </w:r>
      <w:r w:rsidR="00912164">
        <w:rPr>
          <w:rFonts w:ascii="Times New Roman" w:hAnsi="Times New Roman" w:cs="Times New Roman"/>
        </w:rPr>
        <w:t xml:space="preserve"> </w:t>
      </w:r>
      <w:r w:rsidRPr="0060393F">
        <w:rPr>
          <w:rFonts w:ascii="Times New Roman" w:hAnsi="Times New Roman" w:cs="Times New Roman"/>
        </w:rPr>
        <w:t>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912164">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912164">
        <w:rPr>
          <w:rFonts w:ascii="Times New Roman" w:hAnsi="Times New Roman" w:cs="Times New Roman"/>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au</w:t>
      </w:r>
      <w:r w:rsidR="00912164">
        <w:rPr>
          <w:rFonts w:ascii="Times New Roman" w:hAnsi="Times New Roman" w:cs="Times New Roman"/>
        </w:rPr>
        <w:t xml:space="preserve"> </w:t>
      </w:r>
      <w:r w:rsidRPr="0060393F">
        <w:rPr>
          <w:rFonts w:ascii="Times New Roman" w:hAnsi="Times New Roman" w:cs="Times New Roman"/>
        </w:rPr>
        <w:t>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60393F">
        <w:rPr>
          <w:rFonts w:ascii="Times New Roman" w:hAnsi="Times New Roman" w:cs="Times New Roman"/>
          <w:color w:val="auto"/>
          <w:sz w:val="22"/>
          <w:szCs w:val="22"/>
        </w:rPr>
        <w:t>Article 8 : Ordres de service</w:t>
      </w:r>
      <w:bookmarkEnd w:id="84"/>
      <w:bookmarkEnd w:id="85"/>
      <w:bookmarkEnd w:id="86"/>
      <w:bookmarkEnd w:id="87"/>
      <w:bookmarkEnd w:id="88"/>
      <w:bookmarkEnd w:id="89"/>
      <w:bookmarkEnd w:id="90"/>
    </w:p>
    <w:p w:rsidR="0076124D" w:rsidRPr="00E43E7F" w:rsidRDefault="0076124D" w:rsidP="00E43E7F">
      <w:pPr>
        <w:pStyle w:val="Paragraphedeliste"/>
        <w:ind w:left="0"/>
        <w:rPr>
          <w:rFonts w:ascii="Tahoma" w:hAnsi="Tahoma" w:cs="Tahoma"/>
        </w:rPr>
      </w:pPr>
      <w:r w:rsidRPr="0060393F">
        <w:rPr>
          <w:b/>
        </w:rPr>
        <w:t>8.1</w:t>
      </w:r>
      <w:r w:rsidR="00DC6A9A" w:rsidRPr="0060393F">
        <w:t>. L’Ordre</w:t>
      </w:r>
      <w:r w:rsidRPr="0060393F">
        <w:t xml:space="preserve"> de Service de démarrage des travaux est signé par l’Autorité Contractante et notifié </w:t>
      </w:r>
      <w:r w:rsidRPr="0060393F">
        <w:rPr>
          <w:iCs/>
        </w:rPr>
        <w:t>dans un délai maximum de sept (7) jours</w:t>
      </w:r>
      <w:r w:rsidRPr="0060393F">
        <w:t xml:space="preserve"> par </w:t>
      </w:r>
      <w:r w:rsidRPr="0060393F">
        <w:rPr>
          <w:b/>
          <w:i/>
          <w:iCs/>
        </w:rPr>
        <w:t xml:space="preserve">le </w:t>
      </w:r>
      <w:r w:rsidR="00BE03E3">
        <w:rPr>
          <w:b/>
          <w:i/>
          <w:iCs/>
        </w:rPr>
        <w:t xml:space="preserve">Chef Service </w:t>
      </w:r>
      <w:r w:rsidR="00294D7A" w:rsidRPr="0060393F">
        <w:rPr>
          <w:b/>
          <w:i/>
          <w:iCs/>
        </w:rPr>
        <w:t>de  la lettre-commande</w:t>
      </w:r>
      <w:r w:rsidR="00E43E7F">
        <w:rPr>
          <w:i/>
          <w:iCs/>
        </w:rPr>
        <w:t xml:space="preserve">, </w:t>
      </w:r>
      <w:r w:rsidRPr="0060393F">
        <w:t>avec copie à l’Autorité Contractante et à l’Ingénieur. Passé ce délai, cet ordre de service peut être considéré comme notifié.</w:t>
      </w:r>
      <w:r w:rsidR="00E43E7F" w:rsidRPr="00E43E7F">
        <w:t xml:space="preserve"> </w:t>
      </w:r>
      <w:r w:rsidR="00E43E7F" w:rsidRPr="000C3E30">
        <w:t>L’ARMP est tenue en copie de l’ordre de service de commencer les travaux ; une copie de l’OSD doit être transmise à l’ARMP dans un délai de sept(07) jours à compter de sa notification.</w:t>
      </w:r>
    </w:p>
    <w:p w:rsidR="000A01F8" w:rsidRPr="00294D7A"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00DC6A9A" w:rsidRPr="0060393F">
        <w:rPr>
          <w:rFonts w:ascii="Times New Roman" w:hAnsi="Times New Roman" w:cs="Times New Roman"/>
        </w:rPr>
        <w:t>. Les</w:t>
      </w:r>
      <w:r w:rsidR="00912164">
        <w:rPr>
          <w:rFonts w:ascii="Times New Roman" w:hAnsi="Times New Roman" w:cs="Times New Roman"/>
        </w:rPr>
        <w:t xml:space="preserve"> </w:t>
      </w:r>
      <w:r w:rsidRPr="0060393F">
        <w:rPr>
          <w:rFonts w:ascii="Times New Roman" w:hAnsi="Times New Roman" w:cs="Times New Roman"/>
        </w:rPr>
        <w:t>ordres de</w:t>
      </w:r>
      <w:r w:rsidR="00912164">
        <w:rPr>
          <w:rFonts w:ascii="Times New Roman" w:hAnsi="Times New Roman" w:cs="Times New Roman"/>
        </w:rPr>
        <w:t xml:space="preserve"> </w:t>
      </w:r>
      <w:r w:rsidRPr="0060393F">
        <w:rPr>
          <w:rFonts w:ascii="Times New Roman" w:hAnsi="Times New Roman" w:cs="Times New Roman"/>
        </w:rPr>
        <w:t>service</w:t>
      </w:r>
      <w:r w:rsidR="00912164">
        <w:rPr>
          <w:rFonts w:ascii="Times New Roman" w:hAnsi="Times New Roman" w:cs="Times New Roman"/>
        </w:rPr>
        <w:t xml:space="preserve"> </w:t>
      </w:r>
      <w:r w:rsidRPr="0060393F">
        <w:rPr>
          <w:rFonts w:ascii="Times New Roman" w:hAnsi="Times New Roman" w:cs="Times New Roman"/>
        </w:rPr>
        <w:t>à</w:t>
      </w:r>
      <w:r w:rsidR="00912164">
        <w:rPr>
          <w:rFonts w:ascii="Times New Roman" w:hAnsi="Times New Roman" w:cs="Times New Roman"/>
        </w:rPr>
        <w:t xml:space="preserve"> </w:t>
      </w:r>
      <w:r w:rsidRPr="0060393F">
        <w:rPr>
          <w:rFonts w:ascii="Times New Roman" w:hAnsi="Times New Roman" w:cs="Times New Roman"/>
        </w:rPr>
        <w:t>incidence</w:t>
      </w:r>
      <w:r w:rsidR="00912164">
        <w:rPr>
          <w:rFonts w:ascii="Times New Roman" w:hAnsi="Times New Roman" w:cs="Times New Roman"/>
        </w:rPr>
        <w:t xml:space="preserve"> </w:t>
      </w:r>
      <w:r w:rsidRPr="0060393F">
        <w:rPr>
          <w:rFonts w:ascii="Times New Roman" w:hAnsi="Times New Roman" w:cs="Times New Roman"/>
        </w:rPr>
        <w:t>financière</w:t>
      </w:r>
      <w:r w:rsidR="00912164">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912164">
        <w:rPr>
          <w:rFonts w:ascii="Times New Roman" w:hAnsi="Times New Roman" w:cs="Times New Roman"/>
        </w:rPr>
        <w:t xml:space="preserve"> </w:t>
      </w:r>
      <w:r w:rsidRPr="0060393F">
        <w:rPr>
          <w:rFonts w:ascii="Times New Roman" w:hAnsi="Times New Roman" w:cs="Times New Roman"/>
        </w:rPr>
        <w:t>l’Autorité Contractante et</w:t>
      </w:r>
      <w:r w:rsidR="00961163">
        <w:rPr>
          <w:rFonts w:ascii="Times New Roman" w:hAnsi="Times New Roman" w:cs="Times New Roman"/>
        </w:rPr>
        <w:t xml:space="preserve"> </w:t>
      </w:r>
      <w:r w:rsidRPr="0060393F">
        <w:rPr>
          <w:rFonts w:ascii="Times New Roman" w:hAnsi="Times New Roman" w:cs="Times New Roman"/>
        </w:rPr>
        <w:t>notifié</w:t>
      </w:r>
      <w:r w:rsidR="00961163">
        <w:rPr>
          <w:rFonts w:ascii="Times New Roman" w:hAnsi="Times New Roman" w:cs="Times New Roman"/>
        </w:rPr>
        <w:t xml:space="preserve"> </w:t>
      </w:r>
      <w:r w:rsidRPr="0060393F">
        <w:rPr>
          <w:rFonts w:ascii="Times New Roman" w:hAnsi="Times New Roman" w:cs="Times New Roman"/>
        </w:rPr>
        <w:t xml:space="preserve">par </w:t>
      </w:r>
      <w:r w:rsidR="0022239E">
        <w:rPr>
          <w:rFonts w:ascii="Times New Roman" w:hAnsi="Times New Roman" w:cs="Times New Roman"/>
          <w:b/>
          <w:i/>
          <w:iCs/>
        </w:rPr>
        <w:t xml:space="preserve">le Chef Service </w:t>
      </w:r>
      <w:r w:rsidR="00294D7A" w:rsidRPr="0060393F">
        <w:rPr>
          <w:rFonts w:ascii="Times New Roman" w:hAnsi="Times New Roman" w:cs="Times New Roman"/>
          <w:b/>
          <w:i/>
          <w:iCs/>
        </w:rPr>
        <w:t>de  la lettre-commande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00961163" w:rsidRPr="0060393F">
        <w:rPr>
          <w:rFonts w:ascii="Times New Roman" w:hAnsi="Times New Roman" w:cs="Times New Roman"/>
        </w:rPr>
        <w:t>. Les</w:t>
      </w:r>
      <w:r w:rsidR="00961163">
        <w:rPr>
          <w:rFonts w:ascii="Times New Roman" w:hAnsi="Times New Roman" w:cs="Times New Roman"/>
        </w:rPr>
        <w:t xml:space="preserve"> </w:t>
      </w:r>
      <w:r w:rsidRPr="0060393F">
        <w:rPr>
          <w:rFonts w:ascii="Times New Roman" w:hAnsi="Times New Roman" w:cs="Times New Roman"/>
        </w:rPr>
        <w:t>ordres</w:t>
      </w:r>
      <w:r w:rsidR="00961163">
        <w:rPr>
          <w:rFonts w:ascii="Times New Roman" w:hAnsi="Times New Roman" w:cs="Times New Roman"/>
        </w:rPr>
        <w:t xml:space="preserve"> </w:t>
      </w:r>
      <w:r w:rsidRPr="0060393F">
        <w:rPr>
          <w:rFonts w:ascii="Times New Roman" w:hAnsi="Times New Roman" w:cs="Times New Roman"/>
        </w:rPr>
        <w:t>de</w:t>
      </w:r>
      <w:r w:rsidR="00961163">
        <w:rPr>
          <w:rFonts w:ascii="Times New Roman" w:hAnsi="Times New Roman" w:cs="Times New Roman"/>
        </w:rPr>
        <w:t xml:space="preserve"> </w:t>
      </w:r>
      <w:r w:rsidRPr="0060393F">
        <w:rPr>
          <w:rFonts w:ascii="Times New Roman" w:hAnsi="Times New Roman" w:cs="Times New Roman"/>
        </w:rPr>
        <w:t>service</w:t>
      </w:r>
      <w:r w:rsidR="00961163">
        <w:rPr>
          <w:rFonts w:ascii="Times New Roman" w:hAnsi="Times New Roman" w:cs="Times New Roman"/>
        </w:rPr>
        <w:t xml:space="preserve"> </w:t>
      </w:r>
      <w:r w:rsidRPr="0060393F">
        <w:rPr>
          <w:rFonts w:ascii="Times New Roman" w:hAnsi="Times New Roman" w:cs="Times New Roman"/>
        </w:rPr>
        <w:t>à</w:t>
      </w:r>
      <w:r w:rsidR="00961163">
        <w:rPr>
          <w:rFonts w:ascii="Times New Roman" w:hAnsi="Times New Roman" w:cs="Times New Roman"/>
        </w:rPr>
        <w:t xml:space="preserve"> </w:t>
      </w:r>
      <w:r w:rsidRPr="0060393F">
        <w:rPr>
          <w:rFonts w:ascii="Times New Roman" w:hAnsi="Times New Roman" w:cs="Times New Roman"/>
        </w:rPr>
        <w:t>caractère</w:t>
      </w:r>
      <w:r w:rsidR="00961163">
        <w:rPr>
          <w:rFonts w:ascii="Times New Roman" w:hAnsi="Times New Roman" w:cs="Times New Roman"/>
        </w:rPr>
        <w:t xml:space="preserve"> </w:t>
      </w:r>
      <w:r w:rsidRPr="0060393F">
        <w:rPr>
          <w:rFonts w:ascii="Times New Roman" w:hAnsi="Times New Roman" w:cs="Times New Roman"/>
        </w:rPr>
        <w:t>technique</w:t>
      </w:r>
      <w:r w:rsidR="00961163">
        <w:rPr>
          <w:rFonts w:ascii="Times New Roman" w:hAnsi="Times New Roman" w:cs="Times New Roman"/>
        </w:rPr>
        <w:t xml:space="preserve"> </w:t>
      </w:r>
      <w:r w:rsidRPr="0060393F">
        <w:rPr>
          <w:rFonts w:ascii="Times New Roman" w:hAnsi="Times New Roman" w:cs="Times New Roman"/>
        </w:rPr>
        <w:t>liés au</w:t>
      </w:r>
      <w:r w:rsidR="00961163">
        <w:rPr>
          <w:rFonts w:ascii="Times New Roman" w:hAnsi="Times New Roman" w:cs="Times New Roman"/>
        </w:rPr>
        <w:t xml:space="preserve"> </w:t>
      </w:r>
      <w:r w:rsidRPr="0060393F">
        <w:rPr>
          <w:rFonts w:ascii="Times New Roman" w:hAnsi="Times New Roman" w:cs="Times New Roman"/>
        </w:rPr>
        <w:t>déroulement</w:t>
      </w:r>
      <w:r w:rsidR="00961163">
        <w:rPr>
          <w:rFonts w:ascii="Times New Roman" w:hAnsi="Times New Roman" w:cs="Times New Roman"/>
        </w:rPr>
        <w:t xml:space="preserve"> </w:t>
      </w:r>
      <w:r w:rsidRPr="0060393F">
        <w:rPr>
          <w:rFonts w:ascii="Times New Roman" w:hAnsi="Times New Roman" w:cs="Times New Roman"/>
        </w:rPr>
        <w:t>normal</w:t>
      </w:r>
      <w:r w:rsidR="00961163">
        <w:rPr>
          <w:rFonts w:ascii="Times New Roman" w:hAnsi="Times New Roman" w:cs="Times New Roman"/>
        </w:rPr>
        <w:t xml:space="preserve"> </w:t>
      </w:r>
      <w:r w:rsidRPr="0060393F">
        <w:rPr>
          <w:rFonts w:ascii="Times New Roman" w:hAnsi="Times New Roman" w:cs="Times New Roman"/>
        </w:rPr>
        <w:t>du</w:t>
      </w:r>
      <w:r w:rsidR="00961163">
        <w:rPr>
          <w:rFonts w:ascii="Times New Roman" w:hAnsi="Times New Roman" w:cs="Times New Roman"/>
        </w:rPr>
        <w:t xml:space="preserve"> </w:t>
      </w:r>
      <w:r w:rsidRPr="0060393F">
        <w:rPr>
          <w:rFonts w:ascii="Times New Roman" w:hAnsi="Times New Roman" w:cs="Times New Roman"/>
        </w:rPr>
        <w:t>chantier</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sans</w:t>
      </w:r>
      <w:r w:rsidR="00961163">
        <w:rPr>
          <w:rFonts w:ascii="Times New Roman" w:hAnsi="Times New Roman" w:cs="Times New Roman"/>
        </w:rPr>
        <w:t xml:space="preserve"> </w:t>
      </w:r>
      <w:r w:rsidRPr="0060393F">
        <w:rPr>
          <w:rFonts w:ascii="Times New Roman" w:hAnsi="Times New Roman" w:cs="Times New Roman"/>
        </w:rPr>
        <w:t>incidence</w:t>
      </w:r>
      <w:r w:rsidR="00961163">
        <w:rPr>
          <w:rFonts w:ascii="Times New Roman" w:hAnsi="Times New Roman" w:cs="Times New Roman"/>
        </w:rPr>
        <w:t xml:space="preserve"> </w:t>
      </w:r>
      <w:r w:rsidRPr="0060393F">
        <w:rPr>
          <w:rFonts w:ascii="Times New Roman" w:hAnsi="Times New Roman" w:cs="Times New Roman"/>
        </w:rPr>
        <w:lastRenderedPageBreak/>
        <w:t>financière</w:t>
      </w:r>
      <w:r w:rsidR="00961163">
        <w:rPr>
          <w:rFonts w:ascii="Times New Roman" w:hAnsi="Times New Roman" w:cs="Times New Roman"/>
        </w:rPr>
        <w:t xml:space="preserve"> </w:t>
      </w:r>
      <w:r w:rsidRPr="0060393F">
        <w:rPr>
          <w:rFonts w:ascii="Times New Roman" w:hAnsi="Times New Roman" w:cs="Times New Roman"/>
        </w:rPr>
        <w:t>seront</w:t>
      </w:r>
      <w:r w:rsidR="00961163">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notifiés</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009D7B49" w:rsidRPr="0060393F">
        <w:rPr>
          <w:rFonts w:ascii="Times New Roman" w:hAnsi="Times New Roman" w:cs="Times New Roman"/>
        </w:rPr>
        <w:t>. 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valant</w:t>
      </w:r>
      <w:r w:rsidR="009D7B49">
        <w:rPr>
          <w:rFonts w:ascii="Times New Roman" w:hAnsi="Times New Roman" w:cs="Times New Roman"/>
        </w:rPr>
        <w:t xml:space="preserve"> </w:t>
      </w:r>
      <w:r w:rsidRPr="0060393F">
        <w:rPr>
          <w:rFonts w:ascii="Times New Roman" w:hAnsi="Times New Roman" w:cs="Times New Roman"/>
        </w:rPr>
        <w:t>mise</w:t>
      </w:r>
      <w:r w:rsidR="009D7B49">
        <w:rPr>
          <w:rFonts w:ascii="Times New Roman" w:hAnsi="Times New Roman" w:cs="Times New Roman"/>
        </w:rPr>
        <w:t xml:space="preserve"> </w:t>
      </w:r>
      <w:r w:rsidRPr="0060393F">
        <w:rPr>
          <w:rFonts w:ascii="Times New Roman" w:hAnsi="Times New Roman" w:cs="Times New Roman"/>
        </w:rPr>
        <w:t>en</w:t>
      </w:r>
      <w:r w:rsidR="009D7B49">
        <w:rPr>
          <w:rFonts w:ascii="Times New Roman" w:hAnsi="Times New Roman" w:cs="Times New Roman"/>
        </w:rPr>
        <w:t xml:space="preserve"> </w:t>
      </w:r>
      <w:r w:rsidRPr="0060393F">
        <w:rPr>
          <w:rFonts w:ascii="Times New Roman" w:hAnsi="Times New Roman" w:cs="Times New Roman"/>
        </w:rPr>
        <w:t>demeure sont</w:t>
      </w:r>
      <w:r w:rsidR="009D7B49">
        <w:rPr>
          <w:rFonts w:ascii="Times New Roman" w:hAnsi="Times New Roman" w:cs="Times New Roman"/>
        </w:rPr>
        <w:t xml:space="preserve"> </w:t>
      </w:r>
      <w:r w:rsidRPr="0060393F">
        <w:rPr>
          <w:rFonts w:ascii="Times New Roman" w:hAnsi="Times New Roman" w:cs="Times New Roman"/>
        </w:rPr>
        <w:t>signés</w:t>
      </w:r>
      <w:r w:rsidR="009D7B49">
        <w:rPr>
          <w:rFonts w:ascii="Times New Roman" w:hAnsi="Times New Roman" w:cs="Times New Roman"/>
        </w:rPr>
        <w:t xml:space="preserve"> </w:t>
      </w:r>
      <w:r w:rsidRPr="0060393F">
        <w:rPr>
          <w:rFonts w:ascii="Times New Roman" w:hAnsi="Times New Roman" w:cs="Times New Roman"/>
        </w:rPr>
        <w:t>par</w:t>
      </w:r>
      <w:r w:rsidR="009D7B49">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w:t>
      </w:r>
      <w:r w:rsidR="009D7B49">
        <w:rPr>
          <w:rFonts w:ascii="Times New Roman" w:hAnsi="Times New Roman" w:cs="Times New Roman"/>
        </w:rPr>
        <w:t xml:space="preserve"> </w:t>
      </w:r>
      <w:r w:rsidRPr="0060393F">
        <w:rPr>
          <w:rFonts w:ascii="Times New Roman" w:hAnsi="Times New Roman" w:cs="Times New Roman"/>
        </w:rPr>
        <w:t>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reçus.</w:t>
      </w:r>
    </w:p>
    <w:p w:rsidR="0076124D" w:rsidRPr="0060393F" w:rsidRDefault="0076124D" w:rsidP="0076124D">
      <w:pPr>
        <w:pStyle w:val="Titre2"/>
        <w:spacing w:before="0"/>
        <w:rPr>
          <w:rFonts w:ascii="Times New Roman" w:hAnsi="Times New Roman" w:cs="Times New Roman"/>
          <w:color w:val="auto"/>
          <w:sz w:val="22"/>
          <w:szCs w:val="22"/>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sidRPr="0060393F">
        <w:rPr>
          <w:rFonts w:ascii="Times New Roman" w:hAnsi="Times New Roman" w:cs="Times New Roman"/>
          <w:color w:val="auto"/>
          <w:sz w:val="22"/>
          <w:szCs w:val="22"/>
        </w:rPr>
        <w:t>Article 9 : Marchés à tranches conditionnelles</w:t>
      </w:r>
      <w:bookmarkEnd w:id="91"/>
      <w:bookmarkEnd w:id="92"/>
      <w:bookmarkEnd w:id="93"/>
      <w:bookmarkEnd w:id="94"/>
      <w:bookmarkEnd w:id="95"/>
      <w:bookmarkEnd w:id="96"/>
      <w:bookmarkEnd w:id="97"/>
    </w:p>
    <w:p w:rsidR="0076124D" w:rsidRPr="0060393F" w:rsidRDefault="0076124D" w:rsidP="0076124D">
      <w:pPr>
        <w:pStyle w:val="Titre10"/>
        <w:jc w:val="both"/>
        <w:rPr>
          <w:b w:val="0"/>
          <w:bCs w:val="0"/>
          <w:color w:val="auto"/>
          <w:sz w:val="22"/>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60393F">
        <w:rPr>
          <w:b w:val="0"/>
          <w:bCs w:val="0"/>
          <w:color w:val="auto"/>
          <w:sz w:val="22"/>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76124D" w:rsidRPr="0060393F" w:rsidRDefault="0076124D" w:rsidP="0076124D">
      <w:pPr>
        <w:pStyle w:val="Titre2"/>
        <w:spacing w:before="0"/>
        <w:rPr>
          <w:rFonts w:ascii="Times New Roman" w:hAnsi="Times New Roman" w:cs="Times New Roman"/>
          <w:color w:val="auto"/>
          <w:sz w:val="22"/>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60393F">
        <w:rPr>
          <w:rFonts w:ascii="Times New Roman" w:hAnsi="Times New Roman" w:cs="Times New Roman"/>
          <w:color w:val="auto"/>
          <w:sz w:val="22"/>
          <w:szCs w:val="22"/>
        </w:rPr>
        <w:t>Article 10 : Matériel et personnel du Co-contractant</w:t>
      </w:r>
      <w:bookmarkEnd w:id="113"/>
      <w:bookmarkEnd w:id="114"/>
      <w:bookmarkEnd w:id="115"/>
      <w:bookmarkEnd w:id="116"/>
      <w:bookmarkEnd w:id="117"/>
      <w:bookmarkEnd w:id="118"/>
      <w:bookmarkEnd w:id="119"/>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pStyle w:val="Titre10"/>
        <w:jc w:val="left"/>
        <w:rPr>
          <w:color w:val="auto"/>
          <w:sz w:val="22"/>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60393F">
        <w:rPr>
          <w:bCs w:val="0"/>
          <w:color w:val="auto"/>
          <w:sz w:val="22"/>
          <w:szCs w:val="22"/>
        </w:rPr>
        <w:t>CHAPITRE II : CLAUSES FINANCIERES</w:t>
      </w:r>
      <w:bookmarkEnd w:id="120"/>
      <w:bookmarkEnd w:id="121"/>
      <w:bookmarkEnd w:id="122"/>
      <w:bookmarkEnd w:id="123"/>
      <w:bookmarkEnd w:id="124"/>
      <w:bookmarkEnd w:id="125"/>
      <w:bookmarkEnd w:id="126"/>
      <w:bookmarkEnd w:id="127"/>
    </w:p>
    <w:p w:rsidR="0076124D" w:rsidRPr="0060393F" w:rsidRDefault="0076124D" w:rsidP="0076124D">
      <w:pPr>
        <w:pStyle w:val="Titre2"/>
        <w:spacing w:before="0"/>
        <w:rPr>
          <w:rFonts w:ascii="Times New Roman" w:hAnsi="Times New Roman" w:cs="Times New Roman"/>
          <w:color w:val="auto"/>
          <w:sz w:val="22"/>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60393F">
        <w:rPr>
          <w:rFonts w:ascii="Times New Roman" w:hAnsi="Times New Roman" w:cs="Times New Roman"/>
          <w:color w:val="auto"/>
          <w:sz w:val="22"/>
          <w:szCs w:val="22"/>
        </w:rPr>
        <w:t>Article 11 : Garanties et cautions</w:t>
      </w:r>
      <w:bookmarkEnd w:id="128"/>
      <w:bookmarkEnd w:id="129"/>
      <w:bookmarkEnd w:id="130"/>
      <w:bookmarkEnd w:id="131"/>
      <w:bookmarkEnd w:id="132"/>
      <w:bookmarkEnd w:id="133"/>
      <w:bookmarkEnd w:id="134"/>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204611" w:rsidRPr="0060393F">
        <w:rPr>
          <w:rFonts w:ascii="Times New Roman" w:hAnsi="Times New Roman" w:cs="Times New Roman"/>
          <w:i/>
          <w:iCs/>
        </w:rPr>
        <w:t>.</w:t>
      </w:r>
      <w:r w:rsidR="00204611" w:rsidRPr="0060393F">
        <w:rPr>
          <w:rFonts w:ascii="Times New Roman" w:hAnsi="Times New Roman" w:cs="Times New Roman"/>
          <w:b/>
          <w:iCs/>
        </w:rPr>
        <w:t xml:space="preserve"> Cautionnement</w:t>
      </w:r>
      <w:r w:rsidR="00125D72">
        <w:rPr>
          <w:rFonts w:ascii="Times New Roman" w:hAnsi="Times New Roman" w:cs="Times New Roman"/>
          <w:b/>
          <w:iCs/>
        </w:rPr>
        <w:t xml:space="preserve"> </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5"/>
      <w:bookmarkEnd w:id="136"/>
      <w:bookmarkEnd w:id="137"/>
      <w:bookmarkEnd w:id="138"/>
      <w:bookmarkEnd w:id="139"/>
      <w:bookmarkEnd w:id="140"/>
      <w:bookmarkEnd w:id="141"/>
      <w:bookmarkEnd w:id="142"/>
      <w:bookmarkEnd w:id="143"/>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sidR="00467300">
        <w:rPr>
          <w:b w:val="0"/>
          <w:color w:val="auto"/>
          <w:sz w:val="22"/>
          <w:szCs w:val="22"/>
        </w:rPr>
        <w:t xml:space="preserve">moisaprès </w:t>
      </w:r>
      <w:r w:rsidRPr="0060393F">
        <w:rPr>
          <w:b w:val="0"/>
          <w:color w:val="auto"/>
          <w:sz w:val="22"/>
          <w:szCs w:val="22"/>
        </w:rPr>
        <w:t>ladatede réception provisoire des travaux, à la suite d’une main-levée délivrée par l’Autorité Contractante, après demandedu Co-contractant.</w:t>
      </w:r>
      <w:bookmarkEnd w:id="144"/>
      <w:bookmarkEnd w:id="145"/>
      <w:bookmarkEnd w:id="146"/>
      <w:bookmarkEnd w:id="147"/>
      <w:bookmarkEnd w:id="148"/>
      <w:bookmarkEnd w:id="149"/>
      <w:bookmarkEnd w:id="150"/>
      <w:bookmarkEnd w:id="151"/>
      <w:bookmarkEnd w:id="152"/>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w:t>
      </w:r>
      <w:r w:rsidR="00467300">
        <w:rPr>
          <w:b w:val="0"/>
          <w:color w:val="auto"/>
          <w:sz w:val="22"/>
          <w:szCs w:val="22"/>
        </w:rPr>
        <w:t>vrée par le Maître d’Ouvrage</w:t>
      </w:r>
      <w:r w:rsidRPr="0060393F">
        <w:rPr>
          <w:b w:val="0"/>
          <w:color w:val="auto"/>
          <w:sz w:val="22"/>
          <w:szCs w:val="22"/>
        </w:rPr>
        <w:t>, après demande</w:t>
      </w:r>
      <w:r w:rsidR="007870AB">
        <w:rPr>
          <w:b w:val="0"/>
          <w:color w:val="auto"/>
          <w:sz w:val="22"/>
          <w:szCs w:val="22"/>
        </w:rPr>
        <w:t xml:space="preserve"> </w:t>
      </w:r>
      <w:r w:rsidRPr="0060393F">
        <w:rPr>
          <w:b w:val="0"/>
          <w:color w:val="auto"/>
          <w:sz w:val="22"/>
          <w:szCs w:val="22"/>
        </w:rPr>
        <w:t>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60393F">
        <w:rPr>
          <w:rFonts w:ascii="Times New Roman" w:hAnsi="Times New Roman" w:cs="Times New Roman"/>
          <w:color w:val="auto"/>
          <w:sz w:val="22"/>
          <w:szCs w:val="22"/>
        </w:rPr>
        <w:t>Article 12 : Montant de la Lettre-Commande</w:t>
      </w:r>
      <w:bookmarkEnd w:id="153"/>
      <w:bookmarkEnd w:id="154"/>
      <w:bookmarkEnd w:id="155"/>
      <w:bookmarkEnd w:id="156"/>
      <w:bookmarkEnd w:id="157"/>
      <w:bookmarkEnd w:id="158"/>
      <w:bookmarkEnd w:id="159"/>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7870AB">
        <w:rPr>
          <w:rFonts w:ascii="Times New Roman" w:hAnsi="Times New Roman" w:cs="Times New Roman"/>
        </w:rPr>
        <w:t xml:space="preserve"> </w:t>
      </w:r>
      <w:r w:rsidRPr="0060393F">
        <w:rPr>
          <w:rFonts w:ascii="Times New Roman" w:hAnsi="Times New Roman" w:cs="Times New Roman"/>
        </w:rPr>
        <w:t>montant</w:t>
      </w:r>
      <w:r w:rsidR="007870AB">
        <w:rPr>
          <w:rFonts w:ascii="Times New Roman" w:hAnsi="Times New Roman" w:cs="Times New Roman"/>
        </w:rPr>
        <w:t xml:space="preserve"> </w:t>
      </w:r>
      <w:r w:rsidRPr="0060393F">
        <w:rPr>
          <w:rFonts w:ascii="Times New Roman" w:hAnsi="Times New Roman" w:cs="Times New Roman"/>
        </w:rPr>
        <w:t>de la présente Lettre-Commande,</w:t>
      </w:r>
      <w:r w:rsidR="007870AB">
        <w:rPr>
          <w:rFonts w:ascii="Times New Roman" w:hAnsi="Times New Roman" w:cs="Times New Roman"/>
        </w:rPr>
        <w:t xml:space="preserve"> </w:t>
      </w:r>
      <w:r w:rsidR="007870AB" w:rsidRPr="0060393F">
        <w:rPr>
          <w:rFonts w:ascii="Times New Roman" w:hAnsi="Times New Roman" w:cs="Times New Roman"/>
        </w:rPr>
        <w:t>tel qu’il</w:t>
      </w:r>
      <w:r w:rsidR="007870AB">
        <w:rPr>
          <w:rFonts w:ascii="Times New Roman" w:hAnsi="Times New Roman" w:cs="Times New Roman"/>
        </w:rPr>
        <w:t xml:space="preserve"> </w:t>
      </w:r>
      <w:r w:rsidRPr="0060393F">
        <w:rPr>
          <w:rFonts w:ascii="Times New Roman" w:hAnsi="Times New Roman" w:cs="Times New Roman"/>
        </w:rPr>
        <w:t>ressort</w:t>
      </w:r>
      <w:r w:rsidR="007870AB">
        <w:rPr>
          <w:rFonts w:ascii="Times New Roman" w:hAnsi="Times New Roman" w:cs="Times New Roman"/>
        </w:rPr>
        <w:t xml:space="preserve"> </w:t>
      </w:r>
      <w:r w:rsidRPr="0060393F">
        <w:rPr>
          <w:rFonts w:ascii="Times New Roman" w:hAnsi="Times New Roman" w:cs="Times New Roman"/>
        </w:rPr>
        <w:t>du détail</w:t>
      </w:r>
      <w:r w:rsidR="007870AB">
        <w:rPr>
          <w:rFonts w:ascii="Times New Roman" w:hAnsi="Times New Roman" w:cs="Times New Roman"/>
        </w:rPr>
        <w:t xml:space="preserve"> </w:t>
      </w:r>
      <w:r w:rsidRPr="0060393F">
        <w:rPr>
          <w:rFonts w:ascii="Times New Roman" w:hAnsi="Times New Roman" w:cs="Times New Roman"/>
        </w:rPr>
        <w:t>estimatif ci-après,</w:t>
      </w:r>
      <w:r w:rsidR="007870AB">
        <w:rPr>
          <w:rFonts w:ascii="Times New Roman" w:hAnsi="Times New Roman" w:cs="Times New Roman"/>
        </w:rPr>
        <w:t xml:space="preserve"> </w:t>
      </w:r>
      <w:r w:rsidRPr="0060393F">
        <w:rPr>
          <w:rFonts w:ascii="Times New Roman" w:hAnsi="Times New Roman" w:cs="Times New Roman"/>
        </w:rPr>
        <w:t>est</w:t>
      </w:r>
      <w:r w:rsidR="007870AB">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7870AB">
        <w:rPr>
          <w:rFonts w:ascii="Times New Roman" w:hAnsi="Times New Roman" w:cs="Times New Roman"/>
          <w:b/>
        </w:rPr>
        <w:t xml:space="preserve"> </w:t>
      </w:r>
      <w:r w:rsidRPr="0060393F">
        <w:rPr>
          <w:rFonts w:ascii="Times New Roman" w:hAnsi="Times New Roman" w:cs="Times New Roman"/>
          <w:b/>
        </w:rPr>
        <w:t>Toutes</w:t>
      </w:r>
      <w:r w:rsidR="007870AB">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de</w:t>
      </w:r>
      <w:r w:rsidR="007870AB">
        <w:rPr>
          <w:rFonts w:ascii="Times New Roman" w:hAnsi="Times New Roman" w:cs="Times New Roman"/>
        </w:rPr>
        <w:t xml:space="preserve"> </w:t>
      </w:r>
      <w:r w:rsidRPr="0060393F">
        <w:rPr>
          <w:rFonts w:ascii="Times New Roman" w:hAnsi="Times New Roman" w:cs="Times New Roman"/>
        </w:rPr>
        <w:t>la</w:t>
      </w:r>
      <w:r w:rsidR="007870AB">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60393F">
        <w:rPr>
          <w:rFonts w:ascii="Times New Roman" w:hAnsi="Times New Roman" w:cs="Times New Roman"/>
          <w:color w:val="auto"/>
          <w:sz w:val="22"/>
          <w:szCs w:val="22"/>
        </w:rPr>
        <w:t>Article 13 : Consistance des prix</w:t>
      </w:r>
      <w:bookmarkEnd w:id="160"/>
      <w:bookmarkEnd w:id="161"/>
      <w:bookmarkEnd w:id="162"/>
      <w:bookmarkEnd w:id="163"/>
      <w:bookmarkEnd w:id="164"/>
      <w:bookmarkEnd w:id="165"/>
      <w:bookmarkEnd w:id="16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60393F">
        <w:rPr>
          <w:rFonts w:ascii="Times New Roman" w:hAnsi="Times New Roman" w:cs="Times New Roman"/>
          <w:color w:val="auto"/>
          <w:sz w:val="22"/>
          <w:szCs w:val="22"/>
        </w:rPr>
        <w:t>Article 14 : Mode de règlement des travaux</w:t>
      </w:r>
      <w:bookmarkEnd w:id="167"/>
      <w:bookmarkEnd w:id="168"/>
      <w:bookmarkEnd w:id="169"/>
      <w:bookmarkEnd w:id="170"/>
      <w:bookmarkEnd w:id="171"/>
      <w:bookmarkEnd w:id="172"/>
      <w:bookmarkEnd w:id="173"/>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montant de chaque décompte sera la somme du montant des travaux, fournitures et approvisionnement qui seront réglés suivant métrés des quantités réellement exécutées, dans les conditions d'application des prix du </w:t>
      </w:r>
      <w:r w:rsidRPr="0060393F">
        <w:rPr>
          <w:rFonts w:ascii="Times New Roman" w:hAnsi="Times New Roman" w:cs="Times New Roman"/>
        </w:rPr>
        <w:lastRenderedPageBreak/>
        <w:t>bordereau.</w:t>
      </w:r>
    </w:p>
    <w:p w:rsidR="0076124D" w:rsidRPr="0060393F" w:rsidRDefault="0076124D" w:rsidP="0076124D">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60393F">
        <w:rPr>
          <w:rFonts w:ascii="Times New Roman" w:hAnsi="Times New Roman" w:cs="Times New Roman"/>
          <w:color w:val="auto"/>
          <w:sz w:val="22"/>
          <w:szCs w:val="22"/>
        </w:rPr>
        <w:t>Article 15 : Lieu et mode de paiement</w:t>
      </w:r>
      <w:bookmarkEnd w:id="174"/>
      <w:bookmarkEnd w:id="175"/>
      <w:bookmarkEnd w:id="176"/>
      <w:bookmarkEnd w:id="177"/>
      <w:bookmarkEnd w:id="178"/>
      <w:bookmarkEnd w:id="179"/>
      <w:bookmarkEnd w:id="180"/>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4D0612">
        <w:rPr>
          <w:rFonts w:ascii="Times New Roman" w:hAnsi="Times New Roman" w:cs="Times New Roman"/>
        </w:rPr>
        <w:t xml:space="preserve"> </w:t>
      </w:r>
      <w:r w:rsidRPr="0060393F">
        <w:rPr>
          <w:rFonts w:ascii="Times New Roman" w:hAnsi="Times New Roman" w:cs="Times New Roman"/>
        </w:rPr>
        <w:t>contre</w:t>
      </w:r>
      <w:r w:rsidR="004D0612">
        <w:rPr>
          <w:rFonts w:ascii="Times New Roman" w:hAnsi="Times New Roman" w:cs="Times New Roman"/>
        </w:rPr>
        <w:t xml:space="preserve"> </w:t>
      </w:r>
      <w:r w:rsidRPr="0060393F">
        <w:rPr>
          <w:rFonts w:ascii="Times New Roman" w:hAnsi="Times New Roman" w:cs="Times New Roman"/>
        </w:rPr>
        <w:t>partie</w:t>
      </w:r>
      <w:r w:rsidR="004D0612">
        <w:rPr>
          <w:rFonts w:ascii="Times New Roman" w:hAnsi="Times New Roman" w:cs="Times New Roman"/>
        </w:rPr>
        <w:t xml:space="preserve"> </w:t>
      </w:r>
      <w:r w:rsidRPr="0060393F">
        <w:rPr>
          <w:rFonts w:ascii="Times New Roman" w:hAnsi="Times New Roman" w:cs="Times New Roman"/>
        </w:rPr>
        <w:t>des</w:t>
      </w:r>
      <w:r w:rsidR="004D0612">
        <w:rPr>
          <w:rFonts w:ascii="Times New Roman" w:hAnsi="Times New Roman" w:cs="Times New Roman"/>
        </w:rPr>
        <w:t xml:space="preserve"> </w:t>
      </w:r>
      <w:r w:rsidRPr="0060393F">
        <w:rPr>
          <w:rFonts w:ascii="Times New Roman" w:hAnsi="Times New Roman" w:cs="Times New Roman"/>
        </w:rPr>
        <w:t>paiements</w:t>
      </w:r>
      <w:r w:rsidR="004D0612">
        <w:rPr>
          <w:rFonts w:ascii="Times New Roman" w:hAnsi="Times New Roman" w:cs="Times New Roman"/>
        </w:rPr>
        <w:t xml:space="preserve"> </w:t>
      </w:r>
      <w:r w:rsidRPr="0060393F">
        <w:rPr>
          <w:rFonts w:ascii="Times New Roman" w:hAnsi="Times New Roman" w:cs="Times New Roman"/>
        </w:rPr>
        <w:t>à</w:t>
      </w:r>
      <w:r w:rsidR="004D0612">
        <w:rPr>
          <w:rFonts w:ascii="Times New Roman" w:hAnsi="Times New Roman" w:cs="Times New Roman"/>
        </w:rPr>
        <w:t xml:space="preserve"> </w:t>
      </w:r>
      <w:r w:rsidRPr="0060393F">
        <w:rPr>
          <w:rFonts w:ascii="Times New Roman" w:hAnsi="Times New Roman" w:cs="Times New Roman"/>
        </w:rPr>
        <w:t>effectuer</w:t>
      </w:r>
      <w:r w:rsidR="004D0612">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4D0612">
        <w:rPr>
          <w:rFonts w:ascii="Times New Roman" w:hAnsi="Times New Roman" w:cs="Times New Roman"/>
        </w:rPr>
        <w:t xml:space="preserve"> </w:t>
      </w:r>
      <w:r w:rsidRPr="0060393F">
        <w:rPr>
          <w:rFonts w:ascii="Times New Roman" w:hAnsi="Times New Roman" w:cs="Times New Roman"/>
        </w:rPr>
        <w:t>indiquées</w:t>
      </w:r>
      <w:r w:rsidR="004D0612">
        <w:rPr>
          <w:rFonts w:ascii="Times New Roman" w:hAnsi="Times New Roman" w:cs="Times New Roman"/>
        </w:rPr>
        <w:t xml:space="preserve"> </w:t>
      </w:r>
      <w:r w:rsidRPr="0060393F">
        <w:rPr>
          <w:rFonts w:ascii="Times New Roman" w:hAnsi="Times New Roman" w:cs="Times New Roman"/>
        </w:rPr>
        <w:t>dans</w:t>
      </w:r>
      <w:r w:rsidR="004D0612">
        <w:rPr>
          <w:rFonts w:ascii="Times New Roman" w:hAnsi="Times New Roman" w:cs="Times New Roman"/>
        </w:rPr>
        <w:t xml:space="preserve"> </w:t>
      </w:r>
      <w:r w:rsidRPr="0060393F">
        <w:rPr>
          <w:rFonts w:ascii="Times New Roman" w:hAnsi="Times New Roman" w:cs="Times New Roman"/>
        </w:rPr>
        <w:t>le</w:t>
      </w:r>
      <w:r w:rsidR="004D0612">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4D0612">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60393F">
        <w:rPr>
          <w:rFonts w:ascii="Times New Roman" w:hAnsi="Times New Roman" w:cs="Times New Roman"/>
          <w:color w:val="auto"/>
          <w:sz w:val="22"/>
          <w:szCs w:val="22"/>
        </w:rPr>
        <w:t>Article 16 : Variation des prix</w:t>
      </w:r>
      <w:bookmarkEnd w:id="181"/>
      <w:bookmarkEnd w:id="182"/>
      <w:bookmarkEnd w:id="183"/>
      <w:bookmarkEnd w:id="184"/>
      <w:bookmarkEnd w:id="185"/>
      <w:bookmarkEnd w:id="186"/>
      <w:bookmarkEnd w:id="18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60393F">
        <w:rPr>
          <w:rFonts w:ascii="Times New Roman" w:hAnsi="Times New Roman" w:cs="Times New Roman"/>
          <w:color w:val="auto"/>
          <w:sz w:val="22"/>
          <w:szCs w:val="22"/>
        </w:rPr>
        <w:t>Article 17 : Valorisation des travaux</w:t>
      </w:r>
      <w:bookmarkEnd w:id="188"/>
      <w:bookmarkEnd w:id="189"/>
      <w:bookmarkEnd w:id="190"/>
      <w:bookmarkEnd w:id="191"/>
      <w:bookmarkEnd w:id="192"/>
      <w:bookmarkEnd w:id="193"/>
      <w:bookmarkEnd w:id="194"/>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60393F">
        <w:rPr>
          <w:rFonts w:ascii="Times New Roman" w:hAnsi="Times New Roman" w:cs="Times New Roman"/>
          <w:color w:val="auto"/>
          <w:sz w:val="22"/>
          <w:szCs w:val="22"/>
        </w:rPr>
        <w:t>Article 18 : Intérêts moratoires</w:t>
      </w:r>
      <w:bookmarkEnd w:id="195"/>
      <w:bookmarkEnd w:id="196"/>
      <w:bookmarkEnd w:id="197"/>
      <w:bookmarkEnd w:id="198"/>
      <w:bookmarkEnd w:id="199"/>
      <w:bookmarkEnd w:id="200"/>
      <w:bookmarkEnd w:id="20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60393F">
        <w:rPr>
          <w:rFonts w:ascii="Times New Roman" w:hAnsi="Times New Roman" w:cs="Times New Roman"/>
          <w:color w:val="auto"/>
          <w:sz w:val="22"/>
          <w:szCs w:val="22"/>
        </w:rPr>
        <w:t>Article 19 : Pénalités de retard</w:t>
      </w:r>
      <w:bookmarkEnd w:id="202"/>
      <w:bookmarkEnd w:id="203"/>
      <w:bookmarkEnd w:id="204"/>
      <w:bookmarkEnd w:id="205"/>
      <w:bookmarkEnd w:id="206"/>
      <w:bookmarkEnd w:id="207"/>
      <w:bookmarkEnd w:id="20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09"/>
      <w:bookmarkEnd w:id="210"/>
      <w:bookmarkEnd w:id="211"/>
      <w:bookmarkEnd w:id="212"/>
      <w:bookmarkEnd w:id="213"/>
      <w:bookmarkEnd w:id="214"/>
      <w:bookmarkEnd w:id="215"/>
    </w:p>
    <w:p w:rsidR="00B00615" w:rsidRDefault="00B00615" w:rsidP="00B00615">
      <w:pPr>
        <w:widowControl w:val="0"/>
        <w:spacing w:after="0" w:line="240" w:lineRule="auto"/>
        <w:jc w:val="both"/>
        <w:rPr>
          <w:rFonts w:ascii="Times New Roman" w:hAnsi="Times New Roman" w:cs="Times New Roman"/>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d’Ouvrage,</w:t>
      </w:r>
      <w:r w:rsidR="002F2475">
        <w:rPr>
          <w:rFonts w:ascii="Times New Roman" w:hAnsi="Times New Roman" w:cs="Times New Roman"/>
          <w:lang w:eastAsia="fr-FR"/>
        </w:rPr>
        <w:t xml:space="preserve"> </w:t>
      </w:r>
      <w:r w:rsidRPr="00F81366">
        <w:rPr>
          <w:rFonts w:ascii="Times New Roman" w:hAnsi="Times New Roman" w:cs="Times New Roman"/>
          <w:lang w:eastAsia="fr-FR"/>
        </w:rPr>
        <w:t xml:space="preserve">sous </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r w:rsidR="00F81366" w:rsidRPr="00F81366">
        <w:rPr>
          <w:rFonts w:ascii="Times New Roman" w:hAnsi="Times New Roman" w:cs="Times New Roman"/>
          <w:lang w:eastAsia="fr-FR"/>
        </w:rPr>
        <w:t>P</w:t>
      </w:r>
      <w:r w:rsidRPr="00F81366">
        <w:rPr>
          <w:rFonts w:ascii="Times New Roman" w:hAnsi="Times New Roman" w:cs="Times New Roman"/>
          <w:lang w:eastAsia="fr-FR"/>
        </w:rPr>
        <w:t>ublics,</w:t>
      </w:r>
      <w:r w:rsidR="002F2475">
        <w:rPr>
          <w:rFonts w:ascii="Times New Roman" w:hAnsi="Times New Roman" w:cs="Times New Roman"/>
          <w:lang w:eastAsia="fr-FR"/>
        </w:rPr>
        <w:t xml:space="preserve"> </w:t>
      </w:r>
      <w:r w:rsidRPr="00F81366">
        <w:rPr>
          <w:rFonts w:ascii="Times New Roman" w:hAnsi="Times New Roman" w:cs="Times New Roman"/>
          <w:lang w:eastAsia="fr-FR"/>
        </w:rPr>
        <w:t xml:space="preserve">obtenir </w:t>
      </w:r>
      <w:r w:rsidR="00F81366" w:rsidRPr="00F81366">
        <w:rPr>
          <w:rFonts w:ascii="Times New Roman" w:hAnsi="Times New Roman" w:cs="Times New Roman"/>
          <w:lang w:eastAsia="fr-FR"/>
        </w:rPr>
        <w:t>une avance de démarrage des tra</w:t>
      </w:r>
      <w:r w:rsidRPr="00F81366">
        <w:rPr>
          <w:rFonts w:ascii="Times New Roman" w:hAnsi="Times New Roman" w:cs="Times New Roman"/>
          <w:lang w:eastAsia="fr-FR"/>
        </w:rPr>
        <w:t>vaux.</w:t>
      </w:r>
      <w:r w:rsidR="002F2475">
        <w:rPr>
          <w:rFonts w:ascii="Times New Roman" w:hAnsi="Times New Roman" w:cs="Times New Roman"/>
          <w:lang w:eastAsia="fr-FR"/>
        </w:rPr>
        <w:t xml:space="preserve"> </w:t>
      </w:r>
      <w:r w:rsidRPr="00F81366">
        <w:rPr>
          <w:rFonts w:ascii="Times New Roman" w:hAnsi="Times New Roman" w:cs="Times New Roman"/>
          <w:lang w:eastAsia="fr-FR"/>
        </w:rPr>
        <w:t>Cette avance</w:t>
      </w:r>
      <w:r w:rsidR="002F2475">
        <w:rPr>
          <w:rFonts w:ascii="Times New Roman" w:hAnsi="Times New Roman" w:cs="Times New Roman"/>
          <w:lang w:eastAsia="fr-FR"/>
        </w:rPr>
        <w:t xml:space="preserve"> </w:t>
      </w:r>
      <w:r w:rsidRPr="00F81366">
        <w:rPr>
          <w:rFonts w:ascii="Times New Roman" w:hAnsi="Times New Roman" w:cs="Times New Roman"/>
          <w:lang w:eastAsia="fr-FR"/>
        </w:rPr>
        <w:t>dont le montant ne peut</w:t>
      </w:r>
      <w:r w:rsidR="002F2475">
        <w:rPr>
          <w:rFonts w:ascii="Times New Roman" w:hAnsi="Times New Roman" w:cs="Times New Roman"/>
          <w:lang w:eastAsia="fr-FR"/>
        </w:rPr>
        <w:t xml:space="preserve"> </w:t>
      </w:r>
      <w:r w:rsidR="00F81366" w:rsidRPr="00F81366">
        <w:rPr>
          <w:rFonts w:ascii="Times New Roman" w:hAnsi="Times New Roman" w:cs="Times New Roman"/>
          <w:lang w:eastAsia="fr-FR"/>
        </w:rPr>
        <w:t>excéder</w:t>
      </w:r>
      <w:r w:rsidRPr="00F81366">
        <w:rPr>
          <w:rFonts w:ascii="Times New Roman" w:hAnsi="Times New Roman" w:cs="Times New Roman"/>
          <w:lang w:eastAsia="fr-FR"/>
        </w:rPr>
        <w:t xml:space="preserve"> vingt pour cent (20%) du prix initial TTC de la Lettre Commande, et cautionnée </w:t>
      </w:r>
      <w:r w:rsidRPr="00F81366">
        <w:rPr>
          <w:rFonts w:ascii="Times New Roman" w:hAnsi="Times New Roman" w:cs="Times New Roman"/>
          <w:lang w:eastAsia="fr-FR"/>
        </w:rPr>
        <w:lastRenderedPageBreak/>
        <w:t xml:space="preserve">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teint quatre vingt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6"/>
      <w:bookmarkEnd w:id="217"/>
      <w:bookmarkEnd w:id="218"/>
      <w:bookmarkEnd w:id="219"/>
      <w:bookmarkEnd w:id="220"/>
      <w:bookmarkEnd w:id="221"/>
      <w:bookmarkEnd w:id="222"/>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Après achèvement des travaux et dans un délai maximum</w:t>
      </w:r>
      <w:r w:rsidR="002F2475">
        <w:rPr>
          <w:rFonts w:ascii="Times New Roman" w:hAnsi="Times New Roman" w:cs="Times New Roman"/>
        </w:rPr>
        <w:t xml:space="preserve"> </w:t>
      </w:r>
      <w:r w:rsidR="0076124D" w:rsidRPr="0060393F">
        <w:rPr>
          <w:rFonts w:ascii="Times New Roman" w:hAnsi="Times New Roman" w:cs="Times New Roman"/>
        </w:rPr>
        <w:t>de</w:t>
      </w:r>
      <w:r w:rsidR="002F2475">
        <w:rPr>
          <w:rFonts w:ascii="Times New Roman" w:hAnsi="Times New Roman" w:cs="Times New Roman"/>
        </w:rPr>
        <w:t xml:space="preserve"> </w:t>
      </w:r>
      <w:r w:rsidR="0076124D" w:rsidRPr="0060393F">
        <w:rPr>
          <w:rFonts w:ascii="Times New Roman" w:hAnsi="Times New Roman" w:cs="Times New Roman"/>
        </w:rPr>
        <w:t>trente (30) jours</w:t>
      </w:r>
      <w:r w:rsidR="002F2475">
        <w:rPr>
          <w:rFonts w:ascii="Times New Roman" w:hAnsi="Times New Roman" w:cs="Times New Roman"/>
        </w:rPr>
        <w:t xml:space="preserve"> </w:t>
      </w:r>
      <w:r w:rsidR="0076124D" w:rsidRPr="0060393F">
        <w:rPr>
          <w:rFonts w:ascii="Times New Roman" w:hAnsi="Times New Roman" w:cs="Times New Roman"/>
        </w:rPr>
        <w:t>après la</w:t>
      </w:r>
      <w:r w:rsidR="00B5296A">
        <w:rPr>
          <w:rFonts w:ascii="Times New Roman" w:hAnsi="Times New Roman" w:cs="Times New Roman"/>
        </w:rPr>
        <w:t xml:space="preserve"> </w:t>
      </w:r>
      <w:r w:rsidR="0076124D" w:rsidRPr="0060393F">
        <w:rPr>
          <w:rFonts w:ascii="Times New Roman" w:hAnsi="Times New Roman" w:cs="Times New Roman"/>
        </w:rPr>
        <w:t>date</w:t>
      </w:r>
      <w:r w:rsidR="00B5296A">
        <w:rPr>
          <w:rFonts w:ascii="Times New Roman" w:hAnsi="Times New Roman" w:cs="Times New Roman"/>
        </w:rPr>
        <w:t xml:space="preserve"> </w:t>
      </w:r>
      <w:r w:rsidR="0076124D" w:rsidRPr="0060393F">
        <w:rPr>
          <w:rFonts w:ascii="Times New Roman" w:hAnsi="Times New Roman" w:cs="Times New Roman"/>
        </w:rPr>
        <w:t>de</w:t>
      </w:r>
      <w:r w:rsidR="00B5296A">
        <w:rPr>
          <w:rFonts w:ascii="Times New Roman" w:hAnsi="Times New Roman" w:cs="Times New Roman"/>
        </w:rPr>
        <w:t xml:space="preserve"> </w:t>
      </w:r>
      <w:r w:rsidR="0076124D" w:rsidRPr="0060393F">
        <w:rPr>
          <w:rFonts w:ascii="Times New Roman" w:hAnsi="Times New Roman" w:cs="Times New Roman"/>
        </w:rPr>
        <w:t xml:space="preserve">réception </w:t>
      </w:r>
      <w:r w:rsidR="0076124D" w:rsidRPr="0060393F">
        <w:rPr>
          <w:rFonts w:ascii="Times New Roman" w:hAnsi="Times New Roman" w:cs="Times New Roman"/>
          <w:spacing w:val="5"/>
        </w:rPr>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constats contradictoires,</w:t>
      </w:r>
      <w:r w:rsidR="00463CB7">
        <w:rPr>
          <w:rFonts w:ascii="Times New Roman" w:hAnsi="Times New Roman" w:cs="Times New Roman"/>
        </w:rPr>
        <w:t xml:space="preserve"> </w:t>
      </w:r>
      <w:r w:rsidR="0076124D" w:rsidRPr="0060393F">
        <w:rPr>
          <w:rFonts w:ascii="Times New Roman" w:hAnsi="Times New Roman" w:cs="Times New Roman"/>
        </w:rPr>
        <w:t>le</w:t>
      </w:r>
      <w:r w:rsidR="00463CB7">
        <w:rPr>
          <w:rFonts w:ascii="Times New Roman" w:hAnsi="Times New Roman" w:cs="Times New Roman"/>
        </w:rPr>
        <w:t xml:space="preserve"> </w:t>
      </w:r>
      <w:r w:rsidR="0076124D" w:rsidRPr="0060393F">
        <w:rPr>
          <w:rFonts w:ascii="Times New Roman" w:hAnsi="Times New Roman" w:cs="Times New Roman"/>
        </w:rPr>
        <w:t>projet</w:t>
      </w:r>
      <w:r w:rsidR="00463CB7">
        <w:rPr>
          <w:rFonts w:ascii="Times New Roman" w:hAnsi="Times New Roman" w:cs="Times New Roman"/>
        </w:rPr>
        <w:t xml:space="preserve"> </w:t>
      </w:r>
      <w:r w:rsidR="0076124D" w:rsidRPr="0060393F">
        <w:rPr>
          <w:rFonts w:ascii="Times New Roman" w:hAnsi="Times New Roman" w:cs="Times New Roman"/>
        </w:rPr>
        <w:t>de</w:t>
      </w:r>
      <w:r w:rsidR="00463CB7">
        <w:rPr>
          <w:rFonts w:ascii="Times New Roman" w:hAnsi="Times New Roman" w:cs="Times New Roman"/>
        </w:rPr>
        <w:t xml:space="preserve"> </w:t>
      </w:r>
      <w:r w:rsidR="0076124D" w:rsidRPr="0060393F">
        <w:rPr>
          <w:rFonts w:ascii="Times New Roman" w:hAnsi="Times New Roman" w:cs="Times New Roman"/>
        </w:rPr>
        <w:t>décompte</w:t>
      </w:r>
      <w:r w:rsidR="00463CB7">
        <w:rPr>
          <w:rFonts w:ascii="Times New Roman" w:hAnsi="Times New Roman" w:cs="Times New Roman"/>
        </w:rPr>
        <w:t xml:space="preserve"> </w:t>
      </w:r>
      <w:r w:rsidR="0076124D" w:rsidRPr="0060393F">
        <w:rPr>
          <w:rFonts w:ascii="Times New Roman" w:hAnsi="Times New Roman" w:cs="Times New Roman"/>
        </w:rPr>
        <w:t>final des travaux effectivement réalisés qui récapitule le montant total des sommes auxquelles il peut prétendre</w:t>
      </w:r>
      <w:r w:rsidR="00463CB7">
        <w:rPr>
          <w:rFonts w:ascii="Times New Roman" w:hAnsi="Times New Roman" w:cs="Times New Roman"/>
        </w:rPr>
        <w:t xml:space="preserve"> </w:t>
      </w:r>
      <w:r w:rsidR="0076124D" w:rsidRPr="0060393F">
        <w:rPr>
          <w:rFonts w:ascii="Times New Roman" w:hAnsi="Times New Roman" w:cs="Times New Roman"/>
        </w:rPr>
        <w:t>du</w:t>
      </w:r>
      <w:r w:rsidR="00463CB7">
        <w:rPr>
          <w:rFonts w:ascii="Times New Roman" w:hAnsi="Times New Roman" w:cs="Times New Roman"/>
        </w:rPr>
        <w:t xml:space="preserve"> </w:t>
      </w:r>
      <w:r w:rsidR="0076124D" w:rsidRPr="0060393F">
        <w:rPr>
          <w:rFonts w:ascii="Times New Roman" w:hAnsi="Times New Roman" w:cs="Times New Roman"/>
        </w:rPr>
        <w:t>fait</w:t>
      </w:r>
      <w:r w:rsidR="00463CB7">
        <w:rPr>
          <w:rFonts w:ascii="Times New Roman" w:hAnsi="Times New Roman" w:cs="Times New Roman"/>
        </w:rPr>
        <w:t xml:space="preserve"> </w:t>
      </w:r>
      <w:r w:rsidR="0076124D" w:rsidRPr="0060393F">
        <w:rPr>
          <w:rFonts w:ascii="Times New Roman" w:hAnsi="Times New Roman" w:cs="Times New Roman"/>
        </w:rPr>
        <w:t>de</w:t>
      </w:r>
      <w:r w:rsidR="00463CB7">
        <w:rPr>
          <w:rFonts w:ascii="Times New Roman" w:hAnsi="Times New Roman" w:cs="Times New Roman"/>
        </w:rPr>
        <w:t xml:space="preserve"> </w:t>
      </w:r>
      <w:r w:rsidR="0076124D" w:rsidRPr="0060393F">
        <w:rPr>
          <w:rFonts w:ascii="Times New Roman" w:hAnsi="Times New Roman" w:cs="Times New Roman"/>
        </w:rPr>
        <w:t>l’exécution</w:t>
      </w:r>
      <w:r w:rsidR="00463CB7">
        <w:rPr>
          <w:rFonts w:ascii="Times New Roman" w:hAnsi="Times New Roman" w:cs="Times New Roman"/>
        </w:rPr>
        <w:t xml:space="preserve"> </w:t>
      </w:r>
      <w:r w:rsidR="0076124D" w:rsidRPr="0060393F">
        <w:rPr>
          <w:rFonts w:ascii="Times New Roman" w:hAnsi="Times New Roman" w:cs="Times New Roman"/>
        </w:rPr>
        <w:t>de la Lettre-Commande</w:t>
      </w:r>
      <w:r w:rsidR="00463CB7">
        <w:rPr>
          <w:rFonts w:ascii="Times New Roman" w:hAnsi="Times New Roman" w:cs="Times New Roman"/>
        </w:rPr>
        <w:t xml:space="preserve"> </w:t>
      </w:r>
      <w:r w:rsidR="0076124D" w:rsidRPr="0060393F">
        <w:rPr>
          <w:rFonts w:ascii="Times New Roman" w:hAnsi="Times New Roman" w:cs="Times New Roman"/>
        </w:rPr>
        <w:t>dans</w:t>
      </w:r>
      <w:r w:rsidR="00463CB7">
        <w:rPr>
          <w:rFonts w:ascii="Times New Roman" w:hAnsi="Times New Roman" w:cs="Times New Roman"/>
        </w:rPr>
        <w:t xml:space="preserve"> </w:t>
      </w:r>
      <w:r w:rsidR="0076124D" w:rsidRPr="0060393F">
        <w:rPr>
          <w:rFonts w:ascii="Times New Roman" w:hAnsi="Times New Roman" w:cs="Times New Roman"/>
        </w:rPr>
        <w:t>son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Pr>
          <w:rFonts w:ascii="Times New Roman" w:hAnsi="Times New Roman" w:cs="Times New Roman"/>
          <w:color w:val="auto"/>
          <w:sz w:val="22"/>
          <w:szCs w:val="22"/>
        </w:rPr>
        <w:t>Article 23</w:t>
      </w:r>
      <w:r w:rsidR="0076124D" w:rsidRPr="0060393F">
        <w:rPr>
          <w:rFonts w:ascii="Times New Roman" w:hAnsi="Times New Roman" w:cs="Times New Roman"/>
          <w:color w:val="auto"/>
          <w:sz w:val="22"/>
          <w:szCs w:val="22"/>
        </w:rPr>
        <w:t xml:space="preserve"> : Décompte général et définitif</w:t>
      </w:r>
      <w:bookmarkEnd w:id="223"/>
      <w:bookmarkEnd w:id="224"/>
      <w:bookmarkEnd w:id="225"/>
      <w:bookmarkEnd w:id="226"/>
      <w:bookmarkEnd w:id="227"/>
      <w:bookmarkEnd w:id="228"/>
      <w:bookmarkEnd w:id="229"/>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0"/>
      <w:bookmarkEnd w:id="231"/>
      <w:bookmarkEnd w:id="232"/>
      <w:bookmarkEnd w:id="233"/>
      <w:bookmarkEnd w:id="234"/>
      <w:bookmarkEnd w:id="235"/>
      <w:bookmarkEnd w:id="236"/>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7"/>
      <w:bookmarkEnd w:id="78"/>
      <w:bookmarkEnd w:id="79"/>
      <w:bookmarkEnd w:id="80"/>
      <w:bookmarkEnd w:id="81"/>
    </w:p>
    <w:p w:rsidR="0076124D" w:rsidRPr="0060393F" w:rsidRDefault="0076124D" w:rsidP="0076124D">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CA6B0F">
        <w:rPr>
          <w:sz w:val="22"/>
          <w:szCs w:val="22"/>
        </w:rPr>
        <w:t>OULI</w:t>
      </w:r>
      <w:r w:rsidRPr="0060393F">
        <w:rPr>
          <w:sz w:val="22"/>
          <w:szCs w:val="22"/>
        </w:rPr>
        <w:t>;</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sidR="00D52D49">
        <w:rPr>
          <w:rFonts w:ascii="Times New Roman" w:hAnsi="Times New Roman" w:cs="Times New Roman"/>
        </w:rPr>
        <w:t xml:space="preserve">ments : le </w:t>
      </w:r>
      <w:r w:rsidR="00CA6B0F">
        <w:rPr>
          <w:rFonts w:ascii="Times New Roman" w:hAnsi="Times New Roman" w:cs="Times New Roman"/>
        </w:rPr>
        <w:t>Maire de la Commune de OULI</w:t>
      </w:r>
      <w:r w:rsidRPr="0060393F">
        <w:rPr>
          <w:rFonts w:ascii="Times New Roman" w:hAnsi="Times New Roman" w:cs="Times New Roman"/>
        </w:rPr>
        <w:t xml:space="preserve">.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7" w:name="_Toc294420148"/>
      <w:bookmarkStart w:id="238" w:name="_Toc300835367"/>
      <w:bookmarkStart w:id="239" w:name="_Toc306606803"/>
      <w:bookmarkStart w:id="240" w:name="_Toc349455518"/>
      <w:bookmarkStart w:id="241"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2"/>
      <w:bookmarkEnd w:id="83"/>
      <w:bookmarkEnd w:id="237"/>
      <w:bookmarkEnd w:id="238"/>
      <w:bookmarkEnd w:id="239"/>
      <w:bookmarkEnd w:id="240"/>
      <w:bookmarkEnd w:id="241"/>
    </w:p>
    <w:p w:rsidR="00DB6AD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2"/>
      <w:bookmarkEnd w:id="243"/>
      <w:bookmarkEnd w:id="244"/>
      <w:bookmarkEnd w:id="245"/>
      <w:bookmarkEnd w:id="246"/>
      <w:bookmarkEnd w:id="247"/>
      <w:bookmarkEnd w:id="248"/>
      <w:bookmarkEnd w:id="249"/>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0"/>
      <w:bookmarkEnd w:id="251"/>
      <w:bookmarkEnd w:id="252"/>
      <w:bookmarkEnd w:id="253"/>
      <w:bookmarkEnd w:id="254"/>
      <w:bookmarkEnd w:id="255"/>
      <w:bookmarkEnd w:id="256"/>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60393F">
        <w:rPr>
          <w:rFonts w:ascii="Times New Roman" w:hAnsi="Times New Roman" w:cs="Times New Roman"/>
          <w:color w:val="auto"/>
          <w:sz w:val="22"/>
          <w:szCs w:val="22"/>
        </w:rPr>
        <w:lastRenderedPageBreak/>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7"/>
      <w:bookmarkEnd w:id="258"/>
      <w:bookmarkEnd w:id="259"/>
      <w:bookmarkEnd w:id="260"/>
      <w:bookmarkEnd w:id="261"/>
      <w:bookmarkEnd w:id="262"/>
      <w:bookmarkEnd w:id="263"/>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co-contractantlesinformationsnécessairesàl’exécutiondesamission,etdeluigarantir,auxfrais decedernier,l’accèsauxsitesdesprojets.</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violences, voies de fait, injures ou diffamations dont il peut être victime en raison ou à l’occasion del’exercicedesamission.</w:t>
      </w:r>
    </w:p>
    <w:p w:rsidR="0076124D" w:rsidRPr="0060393F" w:rsidRDefault="0076124D" w:rsidP="0076124D">
      <w:pPr>
        <w:pStyle w:val="Titre2"/>
        <w:spacing w:before="0"/>
        <w:rPr>
          <w:rFonts w:ascii="Times New Roman" w:hAnsi="Times New Roman" w:cs="Times New Roman"/>
          <w:color w:val="auto"/>
          <w:sz w:val="22"/>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4"/>
      <w:bookmarkEnd w:id="265"/>
      <w:bookmarkEnd w:id="266"/>
      <w:bookmarkEnd w:id="267"/>
      <w:bookmarkEnd w:id="268"/>
      <w:bookmarkEnd w:id="269"/>
      <w:bookmarkEnd w:id="270"/>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1"/>
      <w:bookmarkEnd w:id="272"/>
      <w:bookmarkEnd w:id="273"/>
      <w:bookmarkEnd w:id="274"/>
      <w:bookmarkEnd w:id="275"/>
      <w:bookmarkEnd w:id="276"/>
      <w:bookmarkEnd w:id="277"/>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6A6F57">
        <w:rPr>
          <w:rFonts w:ascii="Times New Roman" w:hAnsi="Times New Roman" w:cs="Times New Roman"/>
          <w:b/>
          <w:bCs/>
        </w:rPr>
        <w:t xml:space="preserve">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w:t>
      </w:r>
      <w:r w:rsidRPr="0060393F">
        <w:rPr>
          <w:rFonts w:ascii="Times New Roman" w:hAnsi="Times New Roman" w:cs="Times New Roman"/>
        </w:rPr>
        <w:lastRenderedPageBreak/>
        <w:t>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8B7B75"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lastRenderedPageBreak/>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8"/>
      <w:bookmarkEnd w:id="279"/>
      <w:bookmarkEnd w:id="280"/>
      <w:bookmarkEnd w:id="281"/>
      <w:bookmarkEnd w:id="282"/>
      <w:bookmarkEnd w:id="283"/>
      <w:bookmarkEnd w:id="284"/>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5"/>
      <w:bookmarkEnd w:id="286"/>
      <w:bookmarkEnd w:id="287"/>
      <w:bookmarkEnd w:id="288"/>
      <w:bookmarkEnd w:id="289"/>
      <w:bookmarkEnd w:id="290"/>
      <w:bookmarkEnd w:id="291"/>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2"/>
      <w:bookmarkEnd w:id="293"/>
      <w:bookmarkEnd w:id="294"/>
      <w:bookmarkEnd w:id="295"/>
      <w:bookmarkEnd w:id="296"/>
      <w:bookmarkEnd w:id="297"/>
      <w:bookmarkEnd w:id="29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Implantation</w:t>
      </w:r>
      <w:r w:rsidR="00E55FB1">
        <w:rPr>
          <w:rFonts w:ascii="Times New Roman" w:hAnsi="Times New Roman" w:cs="Times New Roman"/>
          <w:b/>
          <w:bCs/>
        </w:rPr>
        <w:t xml:space="preserve"> </w:t>
      </w:r>
      <w:r w:rsidRPr="0060393F">
        <w:rPr>
          <w:rFonts w:ascii="Times New Roman" w:hAnsi="Times New Roman" w:cs="Times New Roman"/>
          <w:b/>
          <w:bCs/>
        </w:rPr>
        <w:t>des</w:t>
      </w:r>
      <w:r w:rsidR="00E55FB1">
        <w:rPr>
          <w:rFonts w:ascii="Times New Roman" w:hAnsi="Times New Roman" w:cs="Times New Roman"/>
          <w:b/>
          <w:bCs/>
        </w:rPr>
        <w:t xml:space="preserve"> </w:t>
      </w:r>
      <w:r w:rsidRPr="0060393F">
        <w:rPr>
          <w:rFonts w:ascii="Times New Roman" w:hAnsi="Times New Roman" w:cs="Times New Roman"/>
          <w:b/>
          <w:bCs/>
        </w:rPr>
        <w:t xml:space="preserve">ouvrages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w:t>
      </w:r>
      <w:r w:rsidR="00E55FB1">
        <w:rPr>
          <w:rFonts w:ascii="Times New Roman" w:hAnsi="Times New Roman" w:cs="Times New Roman"/>
        </w:rPr>
        <w:t xml:space="preserve"> </w:t>
      </w:r>
      <w:r w:rsidRPr="0060393F">
        <w:rPr>
          <w:rFonts w:ascii="Times New Roman" w:hAnsi="Times New Roman" w:cs="Times New Roman"/>
        </w:rPr>
        <w:t>et</w:t>
      </w:r>
      <w:r w:rsidR="00E55FB1">
        <w:rPr>
          <w:rFonts w:ascii="Times New Roman" w:hAnsi="Times New Roman" w:cs="Times New Roman"/>
        </w:rPr>
        <w:t xml:space="preserve"> </w:t>
      </w:r>
      <w:r w:rsidRPr="0060393F">
        <w:rPr>
          <w:rFonts w:ascii="Times New Roman" w:hAnsi="Times New Roman" w:cs="Times New Roman"/>
        </w:rPr>
        <w:t>niveaux</w:t>
      </w:r>
      <w:r w:rsidR="00E55FB1">
        <w:rPr>
          <w:rFonts w:ascii="Times New Roman" w:hAnsi="Times New Roman" w:cs="Times New Roman"/>
        </w:rPr>
        <w:t xml:space="preserve"> </w:t>
      </w:r>
      <w:r w:rsidRPr="0060393F">
        <w:rPr>
          <w:rFonts w:ascii="Times New Roman" w:hAnsi="Times New Roman" w:cs="Times New Roman"/>
        </w:rPr>
        <w:t>de</w:t>
      </w:r>
      <w:r w:rsidR="00E55FB1">
        <w:rPr>
          <w:rFonts w:ascii="Times New Roman" w:hAnsi="Times New Roman" w:cs="Times New Roman"/>
        </w:rPr>
        <w:t xml:space="preserve"> </w:t>
      </w:r>
      <w:r w:rsidRPr="0060393F">
        <w:rPr>
          <w:rFonts w:ascii="Times New Roman" w:hAnsi="Times New Roman" w:cs="Times New Roman"/>
        </w:rPr>
        <w:t>base</w:t>
      </w:r>
      <w:r w:rsidR="00E55FB1">
        <w:rPr>
          <w:rFonts w:ascii="Times New Roman" w:hAnsi="Times New Roman" w:cs="Times New Roman"/>
        </w:rPr>
        <w:t xml:space="preserve"> </w:t>
      </w:r>
      <w:r w:rsidRPr="0060393F">
        <w:rPr>
          <w:rFonts w:ascii="Times New Roman" w:hAnsi="Times New Roman" w:cs="Times New Roman"/>
        </w:rPr>
        <w:t>du</w:t>
      </w:r>
      <w:r w:rsidR="00E55FB1">
        <w:rPr>
          <w:rFonts w:ascii="Times New Roman" w:hAnsi="Times New Roman" w:cs="Times New Roman"/>
        </w:rPr>
        <w:t xml:space="preserve"> </w:t>
      </w:r>
      <w:r w:rsidRPr="0060393F">
        <w:rPr>
          <w:rFonts w:ascii="Times New Roman" w:hAnsi="Times New Roman" w:cs="Times New Roman"/>
        </w:rPr>
        <w:t>projet.</w:t>
      </w:r>
    </w:p>
    <w:p w:rsidR="0076124D" w:rsidRPr="0060393F" w:rsidRDefault="0076124D" w:rsidP="0076124D">
      <w:pPr>
        <w:pStyle w:val="Titre2"/>
        <w:spacing w:before="0"/>
        <w:rPr>
          <w:rFonts w:ascii="Times New Roman" w:hAnsi="Times New Roman" w:cs="Times New Roman"/>
          <w:color w:val="auto"/>
          <w:sz w:val="22"/>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299"/>
      <w:bookmarkEnd w:id="300"/>
      <w:bookmarkEnd w:id="301"/>
      <w:bookmarkEnd w:id="302"/>
      <w:bookmarkEnd w:id="303"/>
      <w:bookmarkEnd w:id="304"/>
      <w:bookmarkEnd w:id="305"/>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6"/>
      <w:bookmarkEnd w:id="307"/>
      <w:bookmarkEnd w:id="308"/>
      <w:bookmarkEnd w:id="309"/>
      <w:bookmarkEnd w:id="310"/>
      <w:bookmarkEnd w:id="311"/>
      <w:bookmarkEnd w:id="312"/>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xml:space="preserve">, et toute tentative de falsification, ou de destruction partielle ou totale de ce document peut aboutir à la suspension des paiements et à la résiliation de la Lettre-Commande. En </w:t>
      </w:r>
      <w:r w:rsidRPr="0060393F">
        <w:rPr>
          <w:rFonts w:ascii="Times New Roman" w:hAnsi="Times New Roman" w:cs="Times New Roman"/>
        </w:rPr>
        <w:lastRenderedPageBreak/>
        <w:t>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3"/>
      <w:bookmarkEnd w:id="314"/>
      <w:bookmarkEnd w:id="315"/>
      <w:bookmarkEnd w:id="316"/>
      <w:bookmarkEnd w:id="317"/>
      <w:bookmarkEnd w:id="318"/>
      <w:bookmarkEnd w:id="31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60393F">
        <w:rPr>
          <w:bCs w:val="0"/>
          <w:color w:val="auto"/>
          <w:sz w:val="22"/>
          <w:szCs w:val="22"/>
        </w:rPr>
        <w:t>CHAPITRE IV : DE LA RECEPTION</w:t>
      </w:r>
      <w:bookmarkEnd w:id="320"/>
      <w:bookmarkEnd w:id="321"/>
      <w:bookmarkEnd w:id="322"/>
      <w:bookmarkEnd w:id="323"/>
      <w:bookmarkEnd w:id="324"/>
      <w:bookmarkEnd w:id="325"/>
      <w:bookmarkEnd w:id="326"/>
      <w:bookmarkEnd w:id="327"/>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8"/>
      <w:bookmarkEnd w:id="329"/>
      <w:bookmarkEnd w:id="330"/>
      <w:bookmarkEnd w:id="331"/>
      <w:bookmarkEnd w:id="332"/>
      <w:bookmarkEnd w:id="333"/>
      <w:bookmarkEnd w:id="334"/>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222BE4">
        <w:rPr>
          <w:b/>
          <w:sz w:val="22"/>
          <w:szCs w:val="22"/>
        </w:rPr>
        <w:t xml:space="preserve"> </w:t>
      </w:r>
      <w:r w:rsidRPr="00FF51ED">
        <w:rPr>
          <w:b/>
          <w:sz w:val="22"/>
          <w:szCs w:val="22"/>
        </w:rPr>
        <w:t>demande</w:t>
      </w:r>
      <w:r w:rsidR="00222BE4">
        <w:rPr>
          <w:b/>
          <w:sz w:val="22"/>
          <w:szCs w:val="22"/>
        </w:rPr>
        <w:t xml:space="preserve"> </w:t>
      </w:r>
      <w:r w:rsidRPr="00FF51ED">
        <w:rPr>
          <w:b/>
          <w:sz w:val="22"/>
          <w:szCs w:val="22"/>
        </w:rPr>
        <w:t>par</w:t>
      </w:r>
      <w:r w:rsidR="00222BE4">
        <w:rPr>
          <w:b/>
          <w:sz w:val="22"/>
          <w:szCs w:val="22"/>
        </w:rPr>
        <w:t xml:space="preserve"> </w:t>
      </w:r>
      <w:r w:rsidRPr="00FF51ED">
        <w:rPr>
          <w:b/>
          <w:sz w:val="22"/>
          <w:szCs w:val="22"/>
        </w:rPr>
        <w:t>écrit</w:t>
      </w:r>
      <w:r w:rsidR="00222BE4">
        <w:rPr>
          <w:b/>
          <w:sz w:val="22"/>
          <w:szCs w:val="22"/>
        </w:rPr>
        <w:t xml:space="preserve"> </w:t>
      </w:r>
      <w:r w:rsidRPr="00FF51ED">
        <w:rPr>
          <w:b/>
          <w:sz w:val="22"/>
          <w:szCs w:val="22"/>
        </w:rPr>
        <w:t>au</w:t>
      </w:r>
      <w:r w:rsidR="00222BE4">
        <w:rPr>
          <w:b/>
          <w:sz w:val="22"/>
          <w:szCs w:val="22"/>
        </w:rPr>
        <w:t xml:space="preserve"> </w:t>
      </w:r>
      <w:r w:rsidRPr="00FF51ED">
        <w:rPr>
          <w:b/>
          <w:sz w:val="22"/>
          <w:szCs w:val="22"/>
        </w:rPr>
        <w:t>Maître d’ouvrage avec</w:t>
      </w:r>
      <w:r w:rsidR="00222BE4">
        <w:rPr>
          <w:b/>
          <w:sz w:val="22"/>
          <w:szCs w:val="22"/>
        </w:rPr>
        <w:t xml:space="preserve"> </w:t>
      </w:r>
      <w:r w:rsidRPr="00FF51ED">
        <w:rPr>
          <w:b/>
          <w:sz w:val="22"/>
          <w:szCs w:val="22"/>
        </w:rPr>
        <w:t>copie</w:t>
      </w:r>
      <w:r w:rsidR="00222BE4">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222BE4">
        <w:rPr>
          <w:b/>
          <w:sz w:val="22"/>
          <w:szCs w:val="22"/>
        </w:rPr>
        <w:t xml:space="preserve"> </w:t>
      </w:r>
      <w:r w:rsidRPr="00FF51ED">
        <w:rPr>
          <w:b/>
          <w:spacing w:val="3"/>
          <w:sz w:val="22"/>
          <w:szCs w:val="22"/>
        </w:rPr>
        <w:t xml:space="preserve">technique </w:t>
      </w:r>
      <w:r w:rsidRPr="00FF51ED">
        <w:rPr>
          <w:b/>
          <w:sz w:val="22"/>
          <w:szCs w:val="22"/>
        </w:rPr>
        <w:t>préalable</w:t>
      </w:r>
      <w:r w:rsidR="00222BE4">
        <w:rPr>
          <w:b/>
          <w:sz w:val="22"/>
          <w:szCs w:val="22"/>
        </w:rPr>
        <w:t xml:space="preserve"> </w:t>
      </w:r>
      <w:r w:rsidRPr="00FF51ED">
        <w:rPr>
          <w:b/>
          <w:sz w:val="22"/>
          <w:szCs w:val="22"/>
        </w:rPr>
        <w:t>à</w:t>
      </w:r>
      <w:r w:rsidR="00222BE4">
        <w:rPr>
          <w:b/>
          <w:sz w:val="22"/>
          <w:szCs w:val="22"/>
        </w:rPr>
        <w:t xml:space="preserve"> </w:t>
      </w:r>
      <w:r w:rsidRPr="00FF51ED">
        <w:rPr>
          <w:b/>
          <w:sz w:val="22"/>
          <w:szCs w:val="22"/>
        </w:rPr>
        <w:t>la</w:t>
      </w:r>
      <w:r w:rsidR="00222BE4">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222BE4">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7D2538">
      <w:pPr>
        <w:pStyle w:val="Paragraphedeliste"/>
        <w:widowControl w:val="0"/>
        <w:numPr>
          <w:ilvl w:val="0"/>
          <w:numId w:val="88"/>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7E7E15" w:rsidP="007D2538">
      <w:pPr>
        <w:pStyle w:val="Paragraphedeliste"/>
        <w:widowControl w:val="0"/>
        <w:numPr>
          <w:ilvl w:val="0"/>
          <w:numId w:val="88"/>
        </w:numPr>
        <w:tabs>
          <w:tab w:val="left" w:pos="900"/>
          <w:tab w:val="left" w:pos="1300"/>
          <w:tab w:val="left" w:pos="2480"/>
          <w:tab w:val="left" w:pos="3760"/>
        </w:tabs>
        <w:autoSpaceDE w:val="0"/>
        <w:jc w:val="both"/>
        <w:rPr>
          <w:sz w:val="22"/>
          <w:szCs w:val="22"/>
        </w:rPr>
      </w:pPr>
      <w:r>
        <w:rPr>
          <w:sz w:val="22"/>
          <w:szCs w:val="22"/>
        </w:rPr>
        <w:t>Le Co-contractant</w:t>
      </w:r>
      <w:r w:rsidR="00B27FA7" w:rsidRPr="00FF51ED">
        <w:rPr>
          <w:sz w:val="22"/>
          <w:szCs w:val="22"/>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à l’Autorité contractante et au Chef de service de la Lettre-Commande</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lastRenderedPageBreak/>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 xml:space="preserve">ission de </w:t>
      </w:r>
      <w:r w:rsidR="0090156E">
        <w:rPr>
          <w:rFonts w:ascii="Times New Roman" w:hAnsi="Times New Roman" w:cs="Times New Roman"/>
        </w:rPr>
        <w:t>réception</w:t>
      </w:r>
      <w:r w:rsidR="00184401">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DC0AB3" w:rsidRDefault="00B27FA7" w:rsidP="00DC0AB3">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w:t>
      </w:r>
      <w:r w:rsidR="00CE2384">
        <w:rPr>
          <w:sz w:val="22"/>
          <w:szCs w:val="22"/>
        </w:rPr>
        <w:t>re-Commande</w:t>
      </w:r>
      <w:r w:rsidRPr="00FF51ED">
        <w:rPr>
          <w:sz w:val="22"/>
          <w:szCs w:val="22"/>
        </w:rPr>
        <w:t>;</w:t>
      </w:r>
    </w:p>
    <w:p w:rsidR="002F0E20" w:rsidRPr="00FF51ED" w:rsidRDefault="002F0E20"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w:t>
      </w:r>
      <w:r w:rsidR="005D1081">
        <w:rPr>
          <w:sz w:val="22"/>
          <w:szCs w:val="22"/>
        </w:rPr>
        <w:t>s</w:t>
      </w:r>
      <w:r w:rsidR="001B3A6E">
        <w:rPr>
          <w:sz w:val="22"/>
          <w:szCs w:val="22"/>
        </w:rPr>
        <w:t xml:space="preserve"> de la Commune de OULI.</w:t>
      </w:r>
    </w:p>
    <w:p w:rsidR="00B27FA7"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w:t>
      </w:r>
      <w:r w:rsidR="00CE2384">
        <w:rPr>
          <w:sz w:val="22"/>
          <w:szCs w:val="22"/>
        </w:rPr>
        <w:t>tre-Commande</w:t>
      </w:r>
      <w:r w:rsidRPr="00FF51ED">
        <w:rPr>
          <w:sz w:val="22"/>
          <w:szCs w:val="22"/>
        </w:rPr>
        <w:t>.</w:t>
      </w:r>
    </w:p>
    <w:p w:rsidR="002F0E20" w:rsidRPr="00B57AA6" w:rsidRDefault="002F0E20" w:rsidP="002F0E20">
      <w:pPr>
        <w:pStyle w:val="Paragraphedeliste"/>
        <w:tabs>
          <w:tab w:val="left" w:pos="0"/>
          <w:tab w:val="left" w:pos="1035"/>
        </w:tabs>
        <w:ind w:left="0"/>
        <w:jc w:val="both"/>
        <w:rPr>
          <w:rFonts w:ascii="Tahoma" w:hAnsi="Tahoma" w:cs="Tahoma"/>
          <w:b/>
          <w:sz w:val="20"/>
          <w:szCs w:val="20"/>
        </w:rPr>
      </w:pPr>
      <w:r w:rsidRPr="00B57AA6">
        <w:rPr>
          <w:b/>
          <w:sz w:val="22"/>
          <w:szCs w:val="22"/>
        </w:rPr>
        <w:t>Le Délégué Départemental des Marchés Publics de la Kadey ou son représentant, assiste à la réception en qualité d’observateur</w:t>
      </w:r>
      <w:r w:rsidRPr="00B57AA6">
        <w:rPr>
          <w:rFonts w:ascii="Tahoma" w:hAnsi="Tahoma" w:cs="Tahoma"/>
          <w:b/>
          <w:sz w:val="20"/>
          <w:szCs w:val="20"/>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w:t>
      </w:r>
      <w:r w:rsidR="002B4979">
        <w:rPr>
          <w:rFonts w:ascii="Times New Roman" w:hAnsi="Times New Roman" w:cs="Times New Roman"/>
          <w:b/>
          <w:bCs/>
        </w:rPr>
        <w:t xml:space="preserve"> </w:t>
      </w:r>
      <w:r w:rsidRPr="0060393F">
        <w:rPr>
          <w:rFonts w:ascii="Times New Roman" w:hAnsi="Times New Roman" w:cs="Times New Roman"/>
          <w:b/>
          <w:bCs/>
        </w:rPr>
        <w:t>à</w:t>
      </w:r>
      <w:r w:rsidR="002B4979">
        <w:rPr>
          <w:rFonts w:ascii="Times New Roman" w:hAnsi="Times New Roman" w:cs="Times New Roman"/>
          <w:b/>
          <w:bCs/>
        </w:rPr>
        <w:t xml:space="preserve"> </w:t>
      </w:r>
      <w:r w:rsidRPr="0060393F">
        <w:rPr>
          <w:rFonts w:ascii="Times New Roman" w:hAnsi="Times New Roman" w:cs="Times New Roman"/>
          <w:b/>
          <w:bCs/>
        </w:rPr>
        <w:t>fournir</w:t>
      </w:r>
      <w:r w:rsidR="002B4979">
        <w:rPr>
          <w:rFonts w:ascii="Times New Roman" w:hAnsi="Times New Roman" w:cs="Times New Roman"/>
          <w:b/>
          <w:bCs/>
        </w:rPr>
        <w:t xml:space="preserve"> </w:t>
      </w:r>
      <w:r w:rsidRPr="0060393F">
        <w:rPr>
          <w:rFonts w:ascii="Times New Roman" w:hAnsi="Times New Roman" w:cs="Times New Roman"/>
          <w:b/>
          <w:bCs/>
        </w:rPr>
        <w:t>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ur du Marché, les plans de reco</w:t>
      </w:r>
      <w:r w:rsidRPr="0060393F">
        <w:rPr>
          <w:rFonts w:ascii="Times New Roman" w:hAnsi="Times New Roman" w:cs="Times New Roman"/>
        </w:rPr>
        <w:t>lement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43.2.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 pénalitépournon</w:t>
      </w:r>
      <w:r w:rsidR="008D70D2">
        <w:rPr>
          <w:rFonts w:ascii="Times New Roman" w:hAnsi="Times New Roman" w:cs="Times New Roman"/>
          <w:iCs/>
        </w:rPr>
        <w:t>fourniture des plans de reco</w:t>
      </w:r>
      <w:r w:rsidRPr="0060393F">
        <w:rPr>
          <w:rFonts w:ascii="Times New Roman" w:hAnsi="Times New Roman" w:cs="Times New Roman"/>
          <w:iCs/>
        </w:rPr>
        <w:t>lement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5"/>
      <w:bookmarkEnd w:id="336"/>
      <w:bookmarkEnd w:id="337"/>
      <w:bookmarkEnd w:id="338"/>
      <w:bookmarkEnd w:id="339"/>
      <w:bookmarkEnd w:id="340"/>
      <w:bookmarkEnd w:id="34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2"/>
      <w:bookmarkEnd w:id="343"/>
      <w:bookmarkEnd w:id="344"/>
      <w:bookmarkEnd w:id="345"/>
      <w:bookmarkEnd w:id="346"/>
      <w:bookmarkEnd w:id="347"/>
      <w:bookmarkEnd w:id="34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49"/>
      <w:bookmarkEnd w:id="350"/>
      <w:bookmarkEnd w:id="351"/>
      <w:bookmarkEnd w:id="352"/>
      <w:bookmarkEnd w:id="353"/>
      <w:bookmarkEnd w:id="354"/>
      <w:bookmarkEnd w:id="355"/>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60393F">
        <w:rPr>
          <w:bCs w:val="0"/>
          <w:color w:val="auto"/>
          <w:sz w:val="22"/>
          <w:szCs w:val="22"/>
        </w:rPr>
        <w:t>CHAPITRE V : CLAUSES DIVERSES</w:t>
      </w:r>
      <w:bookmarkEnd w:id="356"/>
      <w:bookmarkEnd w:id="357"/>
      <w:bookmarkEnd w:id="358"/>
      <w:bookmarkEnd w:id="359"/>
      <w:bookmarkEnd w:id="360"/>
      <w:bookmarkEnd w:id="361"/>
      <w:bookmarkEnd w:id="362"/>
      <w:bookmarkEnd w:id="363"/>
    </w:p>
    <w:p w:rsidR="0076124D" w:rsidRPr="0060393F" w:rsidRDefault="0076124D" w:rsidP="0076124D">
      <w:pPr>
        <w:pStyle w:val="Titre2"/>
        <w:spacing w:before="0"/>
        <w:rPr>
          <w:rFonts w:ascii="Times New Roman" w:hAnsi="Times New Roman" w:cs="Times New Roman"/>
          <w:color w:val="auto"/>
          <w:sz w:val="22"/>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4"/>
      <w:bookmarkEnd w:id="365"/>
      <w:bookmarkEnd w:id="366"/>
      <w:bookmarkEnd w:id="367"/>
      <w:bookmarkEnd w:id="368"/>
      <w:bookmarkEnd w:id="369"/>
      <w:bookmarkEnd w:id="37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1"/>
      <w:bookmarkEnd w:id="372"/>
      <w:bookmarkEnd w:id="373"/>
      <w:bookmarkEnd w:id="374"/>
      <w:bookmarkEnd w:id="375"/>
      <w:bookmarkEnd w:id="376"/>
      <w:bookmarkEnd w:id="37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8"/>
      <w:bookmarkEnd w:id="379"/>
      <w:bookmarkEnd w:id="380"/>
      <w:bookmarkEnd w:id="381"/>
      <w:bookmarkEnd w:id="382"/>
      <w:bookmarkEnd w:id="383"/>
      <w:bookmarkEnd w:id="384"/>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5"/>
      <w:bookmarkEnd w:id="386"/>
      <w:bookmarkEnd w:id="387"/>
      <w:bookmarkEnd w:id="388"/>
      <w:bookmarkEnd w:id="389"/>
      <w:bookmarkEnd w:id="390"/>
      <w:bookmarkEnd w:id="391"/>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2"/>
      <w:bookmarkEnd w:id="393"/>
      <w:bookmarkEnd w:id="394"/>
      <w:bookmarkEnd w:id="395"/>
      <w:bookmarkEnd w:id="396"/>
      <w:bookmarkEnd w:id="397"/>
      <w:bookmarkEnd w:id="398"/>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399"/>
      <w:bookmarkEnd w:id="400"/>
      <w:bookmarkEnd w:id="401"/>
      <w:bookmarkEnd w:id="402"/>
      <w:bookmarkEnd w:id="403"/>
      <w:bookmarkEnd w:id="404"/>
      <w:bookmarkEnd w:id="405"/>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3C1B1A" w:rsidP="0076124D">
      <w:pPr>
        <w:pStyle w:val="Titre"/>
        <w:rPr>
          <w:rFonts w:eastAsia="Batang"/>
          <w:b w:val="0"/>
          <w:sz w:val="24"/>
        </w:rPr>
      </w:pPr>
      <w:r w:rsidRPr="003C1B1A">
        <w:rPr>
          <w:bCs w:val="0"/>
          <w:iCs/>
          <w:noProof/>
        </w:rPr>
        <w:pict>
          <v:shape id="Zone de texte 17" o:spid="_x0000_s1038" type="#_x0000_t202" style="position:absolute;left:0;text-align:left;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FF1A56" w:rsidRPr="00E95F17" w:rsidRDefault="00FF1A56"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FF1A56" w:rsidRDefault="00FF1A56" w:rsidP="0076124D">
                  <w:pPr>
                    <w:ind w:left="-284" w:firstLine="284"/>
                  </w:pPr>
                </w:p>
              </w:txbxContent>
            </v:textbox>
            <w10:wrap type="square" anchorx="margin" anchory="margin"/>
          </v:shape>
        </w:pict>
      </w: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B20BDA">
      <w:pPr>
        <w:pStyle w:val="Titre"/>
        <w:numPr>
          <w:ilvl w:val="0"/>
          <w:numId w:val="74"/>
        </w:numPr>
        <w:spacing w:before="0" w:after="0"/>
        <w:jc w:val="left"/>
        <w:rPr>
          <w:rFonts w:eastAsia="Batang"/>
          <w:sz w:val="24"/>
        </w:rPr>
      </w:pPr>
      <w:r w:rsidRPr="0060393F">
        <w:rPr>
          <w:rFonts w:eastAsia="Batang"/>
          <w:b w:val="0"/>
          <w:sz w:val="24"/>
        </w:rPr>
        <w:br w:type="page"/>
      </w: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B20BDA">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B20BDA">
      <w:pPr>
        <w:pStyle w:val="Paragraphedeliste"/>
        <w:numPr>
          <w:ilvl w:val="0"/>
          <w:numId w:val="75"/>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pStyle w:val="Titre"/>
        <w:numPr>
          <w:ilvl w:val="0"/>
          <w:numId w:val="73"/>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sidR="00E67839">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construction d’un blo</w:t>
      </w:r>
      <w:r w:rsidR="00F4378B">
        <w:rPr>
          <w:rFonts w:ascii="Times New Roman" w:hAnsi="Times New Roman" w:cs="Times New Roman"/>
          <w:sz w:val="24"/>
          <w:szCs w:val="24"/>
        </w:rPr>
        <w:t>c de deux (02) salles de classe</w:t>
      </w:r>
      <w:r>
        <w:rPr>
          <w:rFonts w:ascii="Times New Roman" w:hAnsi="Times New Roman" w:cs="Times New Roman"/>
          <w:sz w:val="24"/>
          <w:szCs w:val="24"/>
        </w:rPr>
        <w:t xml:space="preserve"> </w:t>
      </w:r>
      <w:r w:rsidR="00F4378B">
        <w:rPr>
          <w:rFonts w:ascii="Times New Roman" w:hAnsi="Times New Roman" w:cs="Times New Roman"/>
          <w:sz w:val="24"/>
          <w:szCs w:val="24"/>
        </w:rPr>
        <w:t>l’école</w:t>
      </w:r>
      <w:r w:rsidRPr="0060393F">
        <w:rPr>
          <w:rFonts w:ascii="Times New Roman" w:hAnsi="Times New Roman" w:cs="Times New Roman"/>
          <w:sz w:val="24"/>
          <w:szCs w:val="24"/>
        </w:rPr>
        <w:t xml:space="preserve"> primaire</w:t>
      </w:r>
      <w:r w:rsidR="00D64FC8">
        <w:rPr>
          <w:rFonts w:ascii="Times New Roman" w:hAnsi="Times New Roman" w:cs="Times New Roman"/>
          <w:sz w:val="24"/>
          <w:szCs w:val="24"/>
        </w:rPr>
        <w:t xml:space="preserve"> </w:t>
      </w:r>
      <w:r w:rsidR="00F4378B">
        <w:rPr>
          <w:rFonts w:ascii="Times New Roman" w:hAnsi="Times New Roman" w:cs="Times New Roman"/>
          <w:sz w:val="24"/>
          <w:szCs w:val="24"/>
        </w:rPr>
        <w:t>publique</w:t>
      </w:r>
      <w:r w:rsidR="00D65789">
        <w:rPr>
          <w:rFonts w:ascii="Times New Roman" w:hAnsi="Times New Roman" w:cs="Times New Roman"/>
          <w:sz w:val="24"/>
          <w:szCs w:val="24"/>
        </w:rPr>
        <w:t xml:space="preserve"> de TAMONAGUEZE</w:t>
      </w:r>
      <w:r w:rsidR="002A0A12">
        <w:rPr>
          <w:rFonts w:ascii="Times New Roman" w:hAnsi="Times New Roman" w:cs="Times New Roman"/>
          <w:sz w:val="24"/>
          <w:szCs w:val="24"/>
        </w:rPr>
        <w:t xml:space="preserve"> </w:t>
      </w:r>
      <w:r w:rsidR="00F4378B">
        <w:rPr>
          <w:rFonts w:ascii="Times New Roman" w:hAnsi="Times New Roman" w:cs="Times New Roman"/>
          <w:sz w:val="24"/>
          <w:szCs w:val="24"/>
        </w:rPr>
        <w:t>dans</w:t>
      </w:r>
      <w:r>
        <w:rPr>
          <w:rFonts w:ascii="Times New Roman" w:hAnsi="Times New Roman" w:cs="Times New Roman"/>
          <w:sz w:val="24"/>
          <w:szCs w:val="24"/>
        </w:rPr>
        <w:t xml:space="preserve"> la Commune de </w:t>
      </w:r>
      <w:r w:rsidR="003E75FE">
        <w:rPr>
          <w:rFonts w:ascii="Times New Roman" w:hAnsi="Times New Roman" w:cs="Times New Roman"/>
          <w:sz w:val="24"/>
          <w:szCs w:val="24"/>
        </w:rPr>
        <w:t>OULI</w:t>
      </w:r>
      <w:r w:rsidRPr="0060393F">
        <w:rPr>
          <w:rFonts w:ascii="Times New Roman" w:hAnsi="Times New Roman" w:cs="Times New Roman"/>
          <w:sz w:val="24"/>
          <w:szCs w:val="24"/>
        </w:rPr>
        <w:t>, Département de la Kadey, Région de l’Est.</w:t>
      </w:r>
    </w:p>
    <w:p w:rsidR="0076124D" w:rsidRPr="0060393F" w:rsidRDefault="0076124D" w:rsidP="0076124D">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EF49DB">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B20BDA">
      <w:pPr>
        <w:pStyle w:val="Paragraphedeliste"/>
        <w:numPr>
          <w:ilvl w:val="0"/>
          <w:numId w:val="73"/>
        </w:numPr>
        <w:rPr>
          <w:b/>
          <w:bCs/>
        </w:rPr>
      </w:pPr>
      <w:r w:rsidRPr="0060393F">
        <w:rPr>
          <w:b/>
          <w:bCs/>
        </w:rPr>
        <w:t>DESCRIPTIF DES TRAVAUX</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a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de</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 xml:space="preserve"> 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 manière systématique lorsqu’il fait face à une difficulté d’interprétation, ou  constate une erreur ou une omission.</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3C1B1A" w:rsidP="0076124D">
      <w:pPr>
        <w:tabs>
          <w:tab w:val="left" w:pos="3451"/>
        </w:tabs>
        <w:spacing w:after="0" w:line="240" w:lineRule="auto"/>
        <w:jc w:val="both"/>
        <w:rPr>
          <w:rFonts w:ascii="Times New Roman" w:hAnsi="Times New Roman" w:cs="Times New Roman"/>
          <w:sz w:val="24"/>
          <w:szCs w:val="24"/>
        </w:rPr>
      </w:pPr>
      <w:r w:rsidRPr="003C1B1A">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B20BDA">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r w:rsidR="00FE50E8">
        <w:rPr>
          <w:rFonts w:ascii="Times New Roman" w:hAnsi="Times New Roman" w:cs="Times New Roman"/>
          <w:sz w:val="24"/>
          <w:szCs w:val="24"/>
        </w:rPr>
        <w:t>del’Ingénieur</w:t>
      </w:r>
      <w:r w:rsidRPr="0060393F">
        <w:rPr>
          <w:rFonts w:ascii="Times New Roman" w:hAnsi="Times New Roman" w:cs="Times New Roman"/>
          <w:sz w:val="24"/>
          <w:szCs w:val="24"/>
        </w:rPr>
        <w:t xml:space="preserve">avant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sidR="00FE50E8">
        <w:rPr>
          <w:rFonts w:ascii="Times New Roman" w:hAnsi="Times New Roman" w:cs="Times New Roman"/>
          <w:sz w:val="24"/>
          <w:szCs w:val="24"/>
        </w:rPr>
        <w:t>àl’Ingénieur</w:t>
      </w:r>
      <w:r w:rsidRPr="0060393F">
        <w:rPr>
          <w:rFonts w:ascii="Times New Roman" w:hAnsi="Times New Roman" w:cs="Times New Roman"/>
          <w:sz w:val="24"/>
          <w:szCs w:val="24"/>
        </w:rPr>
        <w:t xml:space="preserve">qui y appose son visa après approbation. Les plans sont élaborés et produits sous le format de fichier informatique.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l’Ingénieur</w:t>
      </w:r>
      <w:r w:rsidRPr="0060393F">
        <w:rPr>
          <w:rFonts w:ascii="Times New Roman" w:hAnsi="Times New Roman" w:cs="Times New Roman"/>
          <w:sz w:val="24"/>
          <w:szCs w:val="24"/>
        </w:rPr>
        <w:t xml:space="preserve">lui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et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B20BDA">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à la charge du Co-contractant.</w:t>
      </w:r>
    </w:p>
    <w:p w:rsidR="0076124D" w:rsidRPr="0060393F" w:rsidRDefault="00FE50E8" w:rsidP="00B20BDA">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lastRenderedPageBreak/>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L’exécution des fouilles à la profondeur et aux dimensions approuvées par le Maître d’œuvre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EF49DB" w:rsidRDefault="0076124D" w:rsidP="00EF49DB">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FE50E8"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devra être approvisionné en sacs entiers sous la protection de bâches imperméables. Le volume de ciment stocké devra être suffisant pour assurer l‘exécution des travaux à un rythme normal, </w:t>
      </w:r>
      <w:r w:rsidRPr="0060393F">
        <w:rPr>
          <w:rFonts w:ascii="Times New Roman" w:hAnsi="Times New Roman" w:cs="Times New Roman"/>
          <w:sz w:val="24"/>
          <w:szCs w:val="24"/>
        </w:rPr>
        <w:lastRenderedPageBreak/>
        <w:t>sans interruption. Le ciment stocké qui présente des traces d'humidité ou de prise sera mis au rebut et évacué du chantier aux frais du Co-contractant.</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 xml:space="preserve"> 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sidR="00032A19">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Dans le cas ou les bétons qui doivent rester brut de décoffrage sont tachés, ils peuvent être soumis à un traitement avec les produits suivants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Tâche de graisse :</w:t>
      </w:r>
      <w:r w:rsidRPr="0060393F">
        <w:rPr>
          <w:rFonts w:ascii="Times New Roman" w:hAnsi="Times New Roman" w:cs="Times New Roman"/>
          <w:sz w:val="24"/>
          <w:szCs w:val="24"/>
        </w:rPr>
        <w:tab/>
        <w:t>Solution de savon ou phosphate trisomique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B20BDA">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032A19">
        <w:rPr>
          <w:rFonts w:ascii="Times New Roman" w:hAnsi="Times New Roman" w:cs="Times New Roman"/>
          <w:i/>
          <w:sz w:val="24"/>
          <w:szCs w:val="24"/>
        </w:rPr>
        <w:t xml:space="preserve"> de</w:t>
      </w:r>
      <w:r w:rsidR="00032A19" w:rsidRPr="00032A19">
        <w:rPr>
          <w:rFonts w:ascii="Times New Roman" w:hAnsi="Times New Roman" w:cs="Times New Roman"/>
          <w:i/>
          <w:sz w:val="24"/>
          <w:szCs w:val="24"/>
        </w:rPr>
        <w:t>l’Ingénieur</w:t>
      </w:r>
      <w:r w:rsidRPr="0060393F">
        <w:rPr>
          <w:rFonts w:ascii="Times New Roman" w:hAnsi="Times New Roman" w:cs="Times New Roman"/>
          <w:i/>
          <w:sz w:val="24"/>
          <w:szCs w:val="24"/>
        </w:rPr>
        <w:t>et de l'Ingénieur de la lettre-commande.</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976DA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3C1B1A" w:rsidP="0076124D">
      <w:pPr>
        <w:spacing w:after="0" w:line="240" w:lineRule="auto"/>
        <w:jc w:val="both"/>
        <w:rPr>
          <w:rFonts w:ascii="Times New Roman" w:hAnsi="Times New Roman" w:cs="Times New Roman"/>
          <w:sz w:val="24"/>
          <w:szCs w:val="24"/>
        </w:rPr>
      </w:pPr>
      <w:r w:rsidRPr="003C1B1A">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pannes sont réalisées avec des sections de chevrons 8x8. Elles sont fixées sur les échantignolles formées par les montants des fermes qui contreventent arbalétriers et entraits. Les assemblages sont </w:t>
      </w:r>
      <w:r w:rsidRPr="0060393F">
        <w:rPr>
          <w:rFonts w:ascii="Times New Roman" w:hAnsi="Times New Roman" w:cs="Times New Roman"/>
          <w:sz w:val="24"/>
          <w:szCs w:val="24"/>
        </w:rPr>
        <w:lastRenderedPageBreak/>
        <w:t>soignés et les joints d'assemblage des pannes sont placés au droit des appuis sur les arbalétriers ou les murs de refends.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3C1B1A" w:rsidP="0076124D">
      <w:pPr>
        <w:tabs>
          <w:tab w:val="num" w:pos="1068"/>
        </w:tabs>
        <w:spacing w:after="0" w:line="240" w:lineRule="auto"/>
        <w:jc w:val="both"/>
        <w:rPr>
          <w:rFonts w:ascii="Times New Roman" w:hAnsi="Times New Roman" w:cs="Times New Roman"/>
          <w:sz w:val="24"/>
          <w:szCs w:val="24"/>
        </w:rPr>
      </w:pPr>
      <w:r w:rsidRPr="003C1B1A">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FF1A56" w:rsidRPr="00196404" w:rsidRDefault="00FF1A56"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FF1A56" w:rsidRDefault="00FF1A56"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B20BDA">
      <w:pPr>
        <w:pStyle w:val="Paragraphedeliste"/>
        <w:numPr>
          <w:ilvl w:val="0"/>
          <w:numId w:val="63"/>
        </w:numPr>
      </w:pPr>
      <w:r>
        <w:t>MENUISERIE METALLIQUE</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sidR="002009C0">
        <w:rPr>
          <w:rFonts w:ascii="Times New Roman" w:hAnsi="Times New Roman" w:cs="Times New Roman"/>
          <w:sz w:val="24"/>
          <w:szCs w:val="24"/>
        </w:rPr>
        <w:t>l’Ingénieur</w:t>
      </w:r>
      <w:r w:rsidRPr="0060393F">
        <w:rPr>
          <w:rFonts w:ascii="Times New Roman" w:hAnsi="Times New Roman" w:cs="Times New Roman"/>
          <w:sz w:val="24"/>
          <w:szCs w:val="24"/>
        </w:rPr>
        <w:t>avant d’engager la réalisation des ouvrages de menuiserie métallique.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EF49DB" w:rsidRDefault="0076124D" w:rsidP="0076124D">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7D2538">
      <w:pPr>
        <w:pStyle w:val="Titre"/>
        <w:numPr>
          <w:ilvl w:val="2"/>
          <w:numId w:val="84"/>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7D2538">
      <w:pPr>
        <w:pStyle w:val="Titre"/>
        <w:numPr>
          <w:ilvl w:val="2"/>
          <w:numId w:val="84"/>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sidR="002009C0">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sidR="002009C0">
        <w:rPr>
          <w:rFonts w:ascii="Times New Roman" w:hAnsi="Times New Roman" w:cs="Times New Roman"/>
          <w:sz w:val="24"/>
          <w:szCs w:val="24"/>
        </w:rPr>
        <w:t xml:space="preserve"> del’Ingénieur</w:t>
      </w:r>
      <w:r w:rsidRPr="0060393F">
        <w:rPr>
          <w:rFonts w:ascii="Times New Roman" w:hAnsi="Times New Roman" w:cs="Times New Roman"/>
          <w:sz w:val="24"/>
          <w:szCs w:val="24"/>
        </w:rPr>
        <w:t>avant mise en œuvre. Les échantillons sont conservés sur site, dans la cabane de chantier, jusqu’à la réception provisoire des ouvrages. Le matériel fourni doit correspondre aux échantillons approuvés, faute de quoi, il est susceptible d’être rejeté.</w:t>
      </w:r>
      <w:r w:rsidRPr="0060393F">
        <w:rPr>
          <w:rFonts w:ascii="Times New Roman" w:hAnsi="Times New Roman" w:cs="Times New Roman"/>
          <w:sz w:val="24"/>
          <w:szCs w:val="24"/>
        </w:rPr>
        <w:tab/>
      </w:r>
    </w:p>
    <w:p w:rsidR="0076124D" w:rsidRPr="002009C0" w:rsidRDefault="002009C0" w:rsidP="007D2538">
      <w:pPr>
        <w:pStyle w:val="Titre"/>
        <w:numPr>
          <w:ilvl w:val="0"/>
          <w:numId w:val="84"/>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7D2538">
      <w:pPr>
        <w:pStyle w:val="Titre"/>
        <w:numPr>
          <w:ilvl w:val="1"/>
          <w:numId w:val="85"/>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2009C0"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76124D" w:rsidRPr="0060393F" w:rsidRDefault="0076124D" w:rsidP="007D2538">
      <w:pPr>
        <w:pStyle w:val="Titre"/>
        <w:numPr>
          <w:ilvl w:val="2"/>
          <w:numId w:val="8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7D2538">
      <w:pPr>
        <w:pStyle w:val="Titre"/>
        <w:numPr>
          <w:ilvl w:val="2"/>
          <w:numId w:val="8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76124D" w:rsidRPr="0060393F" w:rsidRDefault="0076124D" w:rsidP="007D2538">
      <w:pPr>
        <w:pStyle w:val="Titre"/>
        <w:numPr>
          <w:ilvl w:val="2"/>
          <w:numId w:val="8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7D2538">
      <w:pPr>
        <w:pStyle w:val="Titre"/>
        <w:numPr>
          <w:ilvl w:val="2"/>
          <w:numId w:val="8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bois utilisés pour les menuiseries sont des bois de pays, originaires du Cameroun et choisis parmi les essences suivantes :  </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76124D" w:rsidRPr="00EF49DB" w:rsidRDefault="0076124D" w:rsidP="0076124D">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76124D" w:rsidRPr="0060393F" w:rsidRDefault="0076124D" w:rsidP="007D2538">
      <w:pPr>
        <w:pStyle w:val="Titre"/>
        <w:numPr>
          <w:ilvl w:val="1"/>
          <w:numId w:val="86"/>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7D2538">
      <w:pPr>
        <w:pStyle w:val="Titre"/>
        <w:numPr>
          <w:ilvl w:val="2"/>
          <w:numId w:val="8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7D2538">
      <w:pPr>
        <w:pStyle w:val="Titre"/>
        <w:numPr>
          <w:ilvl w:val="2"/>
          <w:numId w:val="8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7D2538">
      <w:pPr>
        <w:pStyle w:val="Titre"/>
        <w:numPr>
          <w:ilvl w:val="2"/>
          <w:numId w:val="8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76124D" w:rsidRPr="00EF49DB" w:rsidRDefault="0076124D" w:rsidP="007D2538">
      <w:pPr>
        <w:pStyle w:val="Titre"/>
        <w:numPr>
          <w:ilvl w:val="2"/>
          <w:numId w:val="8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A7160B" w:rsidRPr="00A7160B" w:rsidRDefault="00A7160B" w:rsidP="007D2538">
      <w:pPr>
        <w:pStyle w:val="Paragraphedeliste"/>
        <w:numPr>
          <w:ilvl w:val="0"/>
          <w:numId w:val="87"/>
        </w:numPr>
      </w:pPr>
      <w:r w:rsidRPr="00A7160B">
        <w:rPr>
          <w:noProof/>
        </w:rPr>
        <w:t>FERRURES ET DES SERRURERIES</w:t>
      </w:r>
    </w:p>
    <w:p w:rsidR="0076124D" w:rsidRPr="0060393F" w:rsidRDefault="0076124D" w:rsidP="007D2538">
      <w:pPr>
        <w:pStyle w:val="Titre"/>
        <w:numPr>
          <w:ilvl w:val="1"/>
          <w:numId w:val="87"/>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76124D" w:rsidRPr="0060393F" w:rsidRDefault="0076124D" w:rsidP="007D2538">
      <w:pPr>
        <w:pStyle w:val="Titre"/>
        <w:numPr>
          <w:ilvl w:val="2"/>
          <w:numId w:val="8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7D2538">
      <w:pPr>
        <w:pStyle w:val="Titre"/>
        <w:numPr>
          <w:ilvl w:val="2"/>
          <w:numId w:val="8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7D2538">
      <w:pPr>
        <w:pStyle w:val="Titre"/>
        <w:numPr>
          <w:ilvl w:val="2"/>
          <w:numId w:val="8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A7160B" w:rsidRPr="0060393F"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76124D" w:rsidRPr="0060393F" w:rsidRDefault="0076124D" w:rsidP="007D2538">
      <w:pPr>
        <w:pStyle w:val="Titre"/>
        <w:numPr>
          <w:ilvl w:val="2"/>
          <w:numId w:val="8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3C1B1A"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A7160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correspondant à cette partie d'ouvrage.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 xml:space="preserve"> del’Ingénieur</w:t>
      </w:r>
      <w:r w:rsidRPr="0060393F">
        <w:rPr>
          <w:rFonts w:ascii="Times New Roman" w:hAnsi="Times New Roman" w:cs="Times New Roman"/>
          <w:sz w:val="24"/>
          <w:szCs w:val="24"/>
        </w:rPr>
        <w:t>et stocker les échantillons type au bureau de chantier. Les produits courant peuvent faire l’objet d’essais en laboratoire permettant de vérifier leur conformité avec les spécifications imposées.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3C1B1A"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40x30 cm, ep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procès verbal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Avant la pose des fermes de la charpente, une vérification de la qualité de bois utilisée, de l’effectivité du traitement ainsi que de l’épaisseur de la tôle sera </w:t>
      </w:r>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r w:rsidRPr="0060393F">
        <w:rPr>
          <w:rFonts w:ascii="Times New Roman" w:hAnsi="Times New Roman" w:cs="Times New Roman"/>
          <w:sz w:val="24"/>
          <w:szCs w:val="24"/>
        </w:rPr>
        <w:t xml:space="preserve"> et un procès verbal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l’Ingénieur</w:t>
      </w:r>
      <w:r w:rsidRPr="0060393F">
        <w:rPr>
          <w:rFonts w:ascii="Times New Roman" w:hAnsi="Times New Roman" w:cs="Times New Roman"/>
          <w:sz w:val="24"/>
          <w:szCs w:val="24"/>
        </w:rPr>
        <w:t>et qu’un procès verbal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7D2538">
            <w:pPr>
              <w:pStyle w:val="Paragraphedeliste"/>
              <w:numPr>
                <w:ilvl w:val="1"/>
                <w:numId w:val="81"/>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7D2538">
            <w:pPr>
              <w:pStyle w:val="Paragraphedeliste"/>
              <w:numPr>
                <w:ilvl w:val="1"/>
                <w:numId w:val="81"/>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76124D" w:rsidRPr="0060393F" w:rsidRDefault="0076124D" w:rsidP="007D2538">
            <w:pPr>
              <w:pStyle w:val="Paragraphedeliste"/>
              <w:numPr>
                <w:ilvl w:val="1"/>
                <w:numId w:val="81"/>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7D2538">
            <w:pPr>
              <w:pStyle w:val="Paragraphedeliste"/>
              <w:numPr>
                <w:ilvl w:val="1"/>
                <w:numId w:val="81"/>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Ouvrages en béton 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7D2538">
            <w:pPr>
              <w:numPr>
                <w:ilvl w:val="1"/>
                <w:numId w:val="81"/>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76124D" w:rsidRPr="0060393F" w:rsidRDefault="0076124D" w:rsidP="0076124D">
      <w:pPr>
        <w:pStyle w:val="Corpsdetexte3"/>
        <w:tabs>
          <w:tab w:val="left" w:pos="0"/>
        </w:tabs>
        <w:suppressAutoHyphens/>
        <w:spacing w:line="240" w:lineRule="auto"/>
        <w:rPr>
          <w:b w:val="0"/>
          <w:color w:val="auto"/>
          <w:sz w:val="24"/>
        </w:rPr>
        <w:sectPr w:rsidR="0076124D" w:rsidRPr="0060393F" w:rsidSect="00976DAB">
          <w:pgSz w:w="11906" w:h="16838"/>
          <w:pgMar w:top="680" w:right="964" w:bottom="680" w:left="964" w:header="709" w:footer="709" w:gutter="0"/>
          <w:cols w:space="708"/>
          <w:docGrid w:linePitch="360"/>
        </w:sectPr>
      </w:pPr>
    </w:p>
    <w:p w:rsidR="0076124D" w:rsidRPr="0060393F" w:rsidRDefault="0076124D" w:rsidP="0076124D">
      <w:pPr>
        <w:pStyle w:val="Corpsdetexte3"/>
        <w:tabs>
          <w:tab w:val="left" w:pos="0"/>
        </w:tabs>
        <w:suppressAutoHyphens/>
        <w:jc w:val="both"/>
        <w:rPr>
          <w:b w:val="0"/>
          <w:i/>
          <w:color w:val="auto"/>
          <w:sz w:val="24"/>
        </w:rPr>
      </w:pPr>
      <w:r w:rsidRPr="0060393F">
        <w:rPr>
          <w:b w:val="0"/>
          <w:i/>
          <w:color w:val="auto"/>
          <w:sz w:val="24"/>
        </w:rPr>
        <w:lastRenderedPageBreak/>
        <w:t>.</w: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3C1B1A" w:rsidP="0076124D">
      <w:pPr>
        <w:pStyle w:val="Corpsdetexte3"/>
        <w:tabs>
          <w:tab w:val="left" w:pos="0"/>
        </w:tabs>
        <w:suppressAutoHyphens/>
        <w:jc w:val="both"/>
        <w:rPr>
          <w:b w:val="0"/>
          <w:i/>
          <w:color w:val="auto"/>
          <w:sz w:val="24"/>
        </w:rPr>
      </w:pPr>
      <w:r w:rsidRPr="003C1B1A">
        <w:rPr>
          <w:bCs w:val="0"/>
          <w:iCs/>
          <w:noProof/>
          <w:color w:val="auto"/>
        </w:rPr>
        <w:pict>
          <v:shape id="Zone de texte 16" o:spid="_x0000_s1045" type="#_x0000_t202" style="position:absolute;left:0;text-align:left;margin-left:-37.1pt;margin-top:327.6pt;width:526.5pt;height:28.8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FF1A56" w:rsidRPr="00B1352A" w:rsidRDefault="00FF1A56" w:rsidP="0076124D">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FF1A56" w:rsidRDefault="00FF1A56" w:rsidP="0076124D"/>
              </w:txbxContent>
            </v:textbox>
            <w10:wrap type="square" anchorx="margin" anchory="margin"/>
          </v:shape>
        </w:pic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2"/>
        <w:rPr>
          <w:rFonts w:eastAsia="Batang"/>
          <w:szCs w:val="24"/>
        </w:rPr>
      </w:pPr>
    </w:p>
    <w:p w:rsidR="0076124D" w:rsidRPr="0060393F" w:rsidRDefault="0076124D" w:rsidP="0076124D">
      <w:pPr>
        <w:pStyle w:val="Corpsdetexte2"/>
        <w:rPr>
          <w:rFonts w:eastAsia="Batang"/>
          <w:szCs w:val="24"/>
        </w:rPr>
      </w:pPr>
    </w:p>
    <w:p w:rsidR="00396337" w:rsidRDefault="00396337" w:rsidP="0076124D">
      <w:pPr>
        <w:spacing w:before="120" w:after="120"/>
        <w:jc w:val="both"/>
        <w:rPr>
          <w:sz w:val="24"/>
          <w:szCs w:val="24"/>
        </w:rPr>
      </w:pPr>
    </w:p>
    <w:p w:rsidR="0076124D" w:rsidRPr="0060393F" w:rsidRDefault="003C1B1A" w:rsidP="0076124D">
      <w:pPr>
        <w:spacing w:before="120" w:after="120"/>
        <w:jc w:val="both"/>
        <w:rPr>
          <w:sz w:val="24"/>
          <w:szCs w:val="24"/>
        </w:rPr>
      </w:pPr>
      <w:r w:rsidRPr="003C1B1A">
        <w:rPr>
          <w:noProof/>
          <w:sz w:val="20"/>
          <w:lang w:eastAsia="fr-FR"/>
        </w:rPr>
        <w:lastRenderedPageBreak/>
        <w:pict>
          <v:shape id="Zone de texte 2" o:spid="_x0000_s1046" type="#_x0000_t202" style="position:absolute;left:0;text-align:left;margin-left:37.95pt;margin-top:11.55pt;width:414.65pt;height:24.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FF1A56" w:rsidRPr="0099425B" w:rsidRDefault="00FF1A56" w:rsidP="0076124D">
                  <w:pPr>
                    <w:jc w:val="center"/>
                    <w:rPr>
                      <w:rFonts w:ascii="Times New Roman" w:hAnsi="Times New Roman" w:cs="Times New Roman"/>
                      <w:b/>
                      <w:sz w:val="24"/>
                    </w:rPr>
                  </w:pPr>
                  <w:r>
                    <w:rPr>
                      <w:rFonts w:ascii="Times New Roman" w:hAnsi="Times New Roman" w:cs="Times New Roman"/>
                      <w:b/>
                      <w:sz w:val="24"/>
                    </w:rPr>
                    <w:t xml:space="preserve">BORDEREAU DE PRIX UNITAIRES  </w:t>
                  </w:r>
                </w:p>
              </w:txbxContent>
            </v:textbox>
          </v:shape>
        </w:pict>
      </w:r>
    </w:p>
    <w:tbl>
      <w:tblPr>
        <w:tblpPr w:leftFromText="141" w:rightFromText="141" w:vertAnchor="page" w:horzAnchor="margin" w:tblpXSpec="center" w:tblpY="243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846"/>
        <w:gridCol w:w="6"/>
        <w:gridCol w:w="6306"/>
        <w:gridCol w:w="992"/>
        <w:gridCol w:w="1134"/>
        <w:gridCol w:w="1276"/>
      </w:tblGrid>
      <w:tr w:rsidR="0076124D" w:rsidRPr="0060393F" w:rsidTr="00976DAB">
        <w:trPr>
          <w:trHeight w:val="54"/>
        </w:trPr>
        <w:tc>
          <w:tcPr>
            <w:tcW w:w="852" w:type="dxa"/>
            <w:gridSpan w:val="2"/>
            <w:shd w:val="clear" w:color="000000" w:fill="FFFFFF"/>
            <w:vAlign w:val="center"/>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N°  prix</w:t>
            </w:r>
          </w:p>
        </w:tc>
        <w:tc>
          <w:tcPr>
            <w:tcW w:w="6306"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Désignation des Ouvrages</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Unité</w:t>
            </w:r>
          </w:p>
        </w:tc>
        <w:tc>
          <w:tcPr>
            <w:tcW w:w="1134" w:type="dxa"/>
            <w:shd w:val="clear" w:color="000000" w:fill="FFFFFF"/>
            <w:vAlign w:val="center"/>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 xml:space="preserve">Prix Unit. en chiffre </w:t>
            </w:r>
          </w:p>
        </w:tc>
        <w:tc>
          <w:tcPr>
            <w:tcW w:w="1276" w:type="dxa"/>
            <w:shd w:val="clear" w:color="000000" w:fill="FFFFFF"/>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Prix unitaire en lettre</w:t>
            </w:r>
          </w:p>
        </w:tc>
      </w:tr>
      <w:tr w:rsidR="0076124D" w:rsidRPr="0060393F" w:rsidTr="00976DAB">
        <w:trPr>
          <w:trHeight w:val="30"/>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100 : </w:t>
            </w:r>
            <w:r w:rsidRPr="0060393F">
              <w:rPr>
                <w:rFonts w:ascii="Times New Roman" w:hAnsi="Times New Roman" w:cs="Times New Roman"/>
                <w:b/>
                <w:bCs/>
                <w:u w:val="single"/>
              </w:rPr>
              <w:t xml:space="preserve">Travaux Préparatoires </w:t>
            </w:r>
            <w:r w:rsidRPr="0060393F">
              <w:rPr>
                <w:rFonts w:ascii="Times New Roman" w:hAnsi="Times New Roman" w:cs="Times New Roman"/>
                <w:b/>
                <w:bCs/>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65"/>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100 comprend et rémunère au forfait : les frais des études de faisabilité du projet notamment le projet d’exécution des travaux,  des travaux préparatoires tels que :</w:t>
            </w:r>
          </w:p>
          <w:p w:rsidR="0076124D" w:rsidRPr="0060393F" w:rsidRDefault="0076124D" w:rsidP="00B20BD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La production d’un projet d’exécution</w:t>
            </w:r>
          </w:p>
          <w:p w:rsidR="0076124D" w:rsidRPr="0060393F" w:rsidRDefault="0076124D" w:rsidP="00B20BD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Défrichage, abattage d’arbres, nettoyage et évacuation des débris vers des dépôts agrées par les services compétents ;</w:t>
            </w:r>
          </w:p>
          <w:p w:rsidR="0076124D" w:rsidRPr="0060393F" w:rsidRDefault="0076124D" w:rsidP="00B20BD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Installation du chantier par ;</w:t>
            </w:r>
          </w:p>
          <w:p w:rsidR="0076124D" w:rsidRPr="0060393F" w:rsidRDefault="0076124D" w:rsidP="00B20BDA">
            <w:pPr>
              <w:numPr>
                <w:ilvl w:val="1"/>
                <w:numId w:val="65"/>
              </w:numPr>
              <w:spacing w:after="0" w:line="240" w:lineRule="auto"/>
              <w:jc w:val="both"/>
              <w:rPr>
                <w:rFonts w:ascii="Times New Roman" w:hAnsi="Times New Roman" w:cs="Times New Roman"/>
                <w:b/>
              </w:rPr>
            </w:pPr>
            <w:r w:rsidRPr="0060393F">
              <w:rPr>
                <w:rFonts w:ascii="Times New Roman" w:hAnsi="Times New Roman" w:cs="Times New Roman"/>
              </w:rPr>
              <w:t>Préparation des surfaces pour divers ateliers de fabrications, entrepôts ;</w:t>
            </w:r>
          </w:p>
          <w:p w:rsidR="0076124D" w:rsidRPr="0060393F" w:rsidRDefault="0076124D" w:rsidP="00B20BD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Alimentation en eau et en énergie électrique le cas échéant;</w:t>
            </w:r>
          </w:p>
          <w:p w:rsidR="0076124D" w:rsidRPr="0060393F" w:rsidRDefault="0076124D" w:rsidP="00B20BD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Confections et pose des panneaux indicateurs de chantier aussi que divers dispositifs de sécurité ;</w:t>
            </w:r>
          </w:p>
          <w:p w:rsidR="0076124D" w:rsidRPr="0060393F" w:rsidRDefault="0076124D" w:rsidP="00B20BD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Implantation du bâtiment ;</w:t>
            </w:r>
          </w:p>
          <w:p w:rsidR="0076124D" w:rsidRPr="0060393F" w:rsidRDefault="0076124D" w:rsidP="00B20BD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Amenée et repli des personnels, matériels et matériaux nécessaires à l’exécution des travaux.</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4"/>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101</w:t>
            </w:r>
          </w:p>
        </w:tc>
        <w:tc>
          <w:tcPr>
            <w:tcW w:w="6306" w:type="dxa"/>
            <w:vAlign w:val="center"/>
          </w:tcPr>
          <w:p w:rsidR="0076124D" w:rsidRPr="0060393F" w:rsidRDefault="0076124D" w:rsidP="001D1CE9">
            <w:pPr>
              <w:spacing w:after="0" w:line="240" w:lineRule="auto"/>
              <w:jc w:val="both"/>
              <w:rPr>
                <w:rFonts w:ascii="Times New Roman" w:hAnsi="Times New Roman" w:cs="Times New Roman"/>
                <w:i/>
              </w:rPr>
            </w:pPr>
            <w:r>
              <w:rPr>
                <w:rFonts w:ascii="Times New Roman" w:hAnsi="Times New Roman" w:cs="Times New Roman"/>
                <w:i/>
              </w:rPr>
              <w:t xml:space="preserve">Etudes et </w:t>
            </w:r>
            <w:r w:rsidR="001D1CE9">
              <w:rPr>
                <w:rFonts w:ascii="Times New Roman" w:hAnsi="Times New Roman" w:cs="Times New Roman"/>
                <w:i/>
              </w:rPr>
              <w:t>installation de chantier</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FF</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61"/>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102</w:t>
            </w:r>
          </w:p>
        </w:tc>
        <w:tc>
          <w:tcPr>
            <w:tcW w:w="6306" w:type="dxa"/>
            <w:vAlign w:val="center"/>
          </w:tcPr>
          <w:p w:rsidR="0076124D" w:rsidRPr="0060393F" w:rsidRDefault="001D1CE9" w:rsidP="00976DAB">
            <w:pPr>
              <w:spacing w:after="0" w:line="240" w:lineRule="auto"/>
              <w:jc w:val="both"/>
              <w:rPr>
                <w:rFonts w:ascii="Times New Roman" w:hAnsi="Times New Roman" w:cs="Times New Roman"/>
                <w:i/>
              </w:rPr>
            </w:pPr>
            <w:r>
              <w:rPr>
                <w:rFonts w:ascii="Times New Roman" w:hAnsi="Times New Roman" w:cs="Times New Roman"/>
                <w:i/>
              </w:rPr>
              <w:t>Débroussaillage site (</w:t>
            </w:r>
            <w:r w:rsidR="0076124D" w:rsidRPr="0060393F">
              <w:rPr>
                <w:rFonts w:ascii="Times New Roman" w:hAnsi="Times New Roman" w:cs="Times New Roman"/>
                <w:i/>
              </w:rPr>
              <w:t>Défrichage, abattage d’arbres, nettoyage et évacuation des débris</w:t>
            </w:r>
            <w:r>
              <w:rPr>
                <w:rFonts w:ascii="Times New Roman" w:hAnsi="Times New Roman" w:cs="Times New Roman"/>
                <w:i/>
              </w:rPr>
              <w:t>)</w:t>
            </w:r>
          </w:p>
        </w:tc>
        <w:tc>
          <w:tcPr>
            <w:tcW w:w="992" w:type="dxa"/>
            <w:vAlign w:val="center"/>
          </w:tcPr>
          <w:p w:rsidR="0076124D" w:rsidRPr="0060393F" w:rsidRDefault="001D1CE9"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2"/>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200 : </w:t>
            </w:r>
            <w:r w:rsidRPr="0060393F">
              <w:rPr>
                <w:rFonts w:ascii="Times New Roman" w:hAnsi="Times New Roman" w:cs="Times New Roman"/>
                <w:b/>
                <w:bCs/>
                <w:u w:val="single"/>
              </w:rPr>
              <w:t>Terrassements</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65"/>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bCs/>
              </w:rPr>
            </w:pPr>
            <w:r w:rsidRPr="0060393F">
              <w:rPr>
                <w:rFonts w:ascii="Times New Roman" w:hAnsi="Times New Roman" w:cs="Times New Roman"/>
                <w:bCs/>
              </w:rPr>
              <w:t xml:space="preserve">Le prix 200 </w:t>
            </w:r>
            <w:r w:rsidRPr="0060393F">
              <w:rPr>
                <w:rFonts w:ascii="Times New Roman" w:hAnsi="Times New Roman" w:cs="Times New Roman"/>
              </w:rPr>
              <w:t xml:space="preserve"> comprend</w:t>
            </w:r>
            <w:r w:rsidRPr="0060393F">
              <w:rPr>
                <w:rFonts w:ascii="Times New Roman" w:hAnsi="Times New Roman" w:cs="Times New Roman"/>
                <w:bCs/>
              </w:rPr>
              <w:t xml:space="preserve"> :</w:t>
            </w:r>
          </w:p>
          <w:p w:rsidR="0076124D" w:rsidRPr="0060393F" w:rsidRDefault="0076124D" w:rsidP="00B20BD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 nivellement du terrain ;</w:t>
            </w:r>
          </w:p>
          <w:p w:rsidR="0076124D" w:rsidRPr="0060393F" w:rsidRDefault="0076124D" w:rsidP="00B20BD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Les fouilles en rigoles et en puits ;</w:t>
            </w:r>
          </w:p>
          <w:p w:rsidR="0076124D" w:rsidRPr="0060393F" w:rsidRDefault="0076124D" w:rsidP="00B20BD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Les remblais de terre par couches successives de 20cm damées au droit de fondation et sous dallage pour bonne assise de la fondation, stockage et évacuation.</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b/>
                <w:bCs/>
              </w:rPr>
            </w:pPr>
          </w:p>
        </w:tc>
        <w:tc>
          <w:tcPr>
            <w:tcW w:w="1276" w:type="dxa"/>
          </w:tcPr>
          <w:p w:rsidR="0076124D" w:rsidRPr="0060393F" w:rsidRDefault="0076124D" w:rsidP="00976DAB">
            <w:pPr>
              <w:spacing w:after="0" w:line="240" w:lineRule="auto"/>
              <w:jc w:val="right"/>
              <w:rPr>
                <w:rFonts w:ascii="Times New Roman" w:hAnsi="Times New Roman" w:cs="Times New Roman"/>
                <w:b/>
                <w:bCs/>
              </w:rPr>
            </w:pPr>
          </w:p>
        </w:tc>
      </w:tr>
      <w:tr w:rsidR="0076124D" w:rsidRPr="0060393F" w:rsidTr="00976DAB">
        <w:trPr>
          <w:trHeight w:val="47"/>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201</w:t>
            </w:r>
          </w:p>
        </w:tc>
        <w:tc>
          <w:tcPr>
            <w:tcW w:w="6306" w:type="dxa"/>
            <w:vAlign w:val="center"/>
          </w:tcPr>
          <w:p w:rsidR="0076124D" w:rsidRPr="0060393F" w:rsidRDefault="0076124D" w:rsidP="001D1CE9">
            <w:pPr>
              <w:spacing w:after="0" w:line="240" w:lineRule="auto"/>
              <w:jc w:val="both"/>
              <w:rPr>
                <w:rFonts w:ascii="Times New Roman" w:hAnsi="Times New Roman" w:cs="Times New Roman"/>
                <w:i/>
              </w:rPr>
            </w:pPr>
            <w:r w:rsidRPr="0060393F">
              <w:rPr>
                <w:rFonts w:ascii="Times New Roman" w:hAnsi="Times New Roman" w:cs="Times New Roman"/>
                <w:i/>
              </w:rPr>
              <w:t xml:space="preserve">Nivellement </w:t>
            </w:r>
            <w:r w:rsidR="001D1CE9">
              <w:rPr>
                <w:rFonts w:ascii="Times New Roman" w:hAnsi="Times New Roman" w:cs="Times New Roman"/>
                <w:i/>
              </w:rPr>
              <w:t>de la plate forme</w:t>
            </w:r>
          </w:p>
        </w:tc>
        <w:tc>
          <w:tcPr>
            <w:tcW w:w="992" w:type="dxa"/>
            <w:vAlign w:val="center"/>
          </w:tcPr>
          <w:p w:rsidR="0076124D" w:rsidRPr="0060393F" w:rsidRDefault="001D1CE9"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9"/>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202</w:t>
            </w:r>
          </w:p>
        </w:tc>
        <w:tc>
          <w:tcPr>
            <w:tcW w:w="6306" w:type="dxa"/>
            <w:vAlign w:val="center"/>
          </w:tcPr>
          <w:p w:rsidR="0076124D" w:rsidRPr="0060393F" w:rsidRDefault="0076124D" w:rsidP="001D1CE9">
            <w:pPr>
              <w:spacing w:after="0" w:line="240" w:lineRule="auto"/>
              <w:jc w:val="both"/>
              <w:rPr>
                <w:rFonts w:ascii="Times New Roman" w:hAnsi="Times New Roman" w:cs="Times New Roman"/>
              </w:rPr>
            </w:pPr>
            <w:r w:rsidRPr="0060393F">
              <w:rPr>
                <w:rFonts w:ascii="Times New Roman" w:hAnsi="Times New Roman" w:cs="Times New Roman"/>
                <w:i/>
              </w:rPr>
              <w:t xml:space="preserve">Fouilles </w:t>
            </w:r>
            <w:r w:rsidR="001D1CE9">
              <w:rPr>
                <w:rFonts w:ascii="Times New Roman" w:hAnsi="Times New Roman" w:cs="Times New Roman"/>
                <w:i/>
              </w:rPr>
              <w:t>en rigoles et en puits</w:t>
            </w:r>
          </w:p>
        </w:tc>
        <w:tc>
          <w:tcPr>
            <w:tcW w:w="992" w:type="dxa"/>
            <w:vAlign w:val="center"/>
          </w:tcPr>
          <w:p w:rsidR="0076124D" w:rsidRPr="0060393F" w:rsidRDefault="001D1CE9" w:rsidP="001D1CE9">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1"/>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203</w:t>
            </w:r>
          </w:p>
        </w:tc>
        <w:tc>
          <w:tcPr>
            <w:tcW w:w="6306" w:type="dxa"/>
            <w:vAlign w:val="center"/>
          </w:tcPr>
          <w:p w:rsidR="0076124D" w:rsidRPr="0060393F" w:rsidRDefault="0076124D" w:rsidP="001D1CE9">
            <w:pPr>
              <w:spacing w:after="0" w:line="240" w:lineRule="auto"/>
              <w:jc w:val="both"/>
              <w:rPr>
                <w:rFonts w:ascii="Times New Roman" w:hAnsi="Times New Roman" w:cs="Times New Roman"/>
                <w:i/>
              </w:rPr>
            </w:pPr>
            <w:r w:rsidRPr="0060393F">
              <w:rPr>
                <w:rFonts w:ascii="Times New Roman" w:hAnsi="Times New Roman" w:cs="Times New Roman"/>
                <w:i/>
              </w:rPr>
              <w:t>Remblais</w:t>
            </w:r>
            <w:r w:rsidR="001D1CE9">
              <w:rPr>
                <w:rFonts w:ascii="Times New Roman" w:hAnsi="Times New Roman" w:cs="Times New Roman"/>
                <w:i/>
              </w:rPr>
              <w:t xml:space="preserve"> de terre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8"/>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300 : </w:t>
            </w:r>
            <w:r w:rsidRPr="0060393F">
              <w:rPr>
                <w:rFonts w:ascii="Times New Roman" w:hAnsi="Times New Roman" w:cs="Times New Roman"/>
                <w:b/>
                <w:bCs/>
                <w:u w:val="single"/>
              </w:rPr>
              <w:t>Fondations</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87"/>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300 comprend :</w:t>
            </w:r>
          </w:p>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et toute sujétion de coffrage, des essais nécessaires  et d’emploi d’adjuvants.</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4"/>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301</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Béton de propreté dosé à 150 kg/m</w:t>
            </w:r>
            <w:r w:rsidRPr="0060393F">
              <w:rPr>
                <w:rFonts w:ascii="Times New Roman" w:hAnsi="Times New Roman" w:cs="Times New Roman"/>
                <w:i/>
                <w:vertAlign w:val="superscript"/>
              </w:rPr>
              <w:t>3</w:t>
            </w:r>
            <w:r w:rsidRPr="0060393F">
              <w:rPr>
                <w:rFonts w:ascii="Times New Roman" w:hAnsi="Times New Roman" w:cs="Times New Roman"/>
                <w:i/>
              </w:rPr>
              <w:t xml:space="preserve"> et de 5 cm d’épaisseur</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4"/>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302</w:t>
            </w:r>
          </w:p>
        </w:tc>
        <w:tc>
          <w:tcPr>
            <w:tcW w:w="6306" w:type="dxa"/>
            <w:vAlign w:val="center"/>
          </w:tcPr>
          <w:p w:rsidR="0076124D" w:rsidRPr="0060393F" w:rsidRDefault="005052D2" w:rsidP="00976DAB">
            <w:pPr>
              <w:spacing w:after="0" w:line="240" w:lineRule="auto"/>
              <w:jc w:val="both"/>
              <w:rPr>
                <w:rFonts w:ascii="Times New Roman" w:hAnsi="Times New Roman" w:cs="Times New Roman"/>
                <w:i/>
              </w:rPr>
            </w:pPr>
            <w:r w:rsidRPr="0060393F">
              <w:rPr>
                <w:rFonts w:ascii="Times New Roman" w:hAnsi="Times New Roman" w:cs="Times New Roman"/>
                <w:i/>
              </w:rPr>
              <w:t>Agglos bourrés de 20 x 20 x 40 pour sous bassement</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6"/>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303</w:t>
            </w:r>
          </w:p>
        </w:tc>
        <w:tc>
          <w:tcPr>
            <w:tcW w:w="6306" w:type="dxa"/>
            <w:vAlign w:val="center"/>
          </w:tcPr>
          <w:p w:rsidR="0076124D" w:rsidRPr="0060393F" w:rsidRDefault="005052D2" w:rsidP="00976DAB">
            <w:pPr>
              <w:spacing w:after="0" w:line="240" w:lineRule="auto"/>
              <w:jc w:val="both"/>
              <w:rPr>
                <w:rFonts w:ascii="Times New Roman" w:hAnsi="Times New Roman" w:cs="Times New Roman"/>
                <w:i/>
              </w:rPr>
            </w:pPr>
            <w:r w:rsidRPr="0060393F">
              <w:rPr>
                <w:rFonts w:ascii="Times New Roman" w:hAnsi="Times New Roman" w:cs="Times New Roman"/>
                <w:i/>
              </w:rPr>
              <w:t xml:space="preserve">Béton armé pour semelles isolées, amorces de poteaux et </w:t>
            </w:r>
            <w:r>
              <w:rPr>
                <w:rFonts w:ascii="Times New Roman" w:hAnsi="Times New Roman" w:cs="Times New Roman"/>
                <w:i/>
              </w:rPr>
              <w:t>chainage (</w:t>
            </w:r>
            <w:r w:rsidRPr="0060393F">
              <w:rPr>
                <w:rFonts w:ascii="Times New Roman" w:hAnsi="Times New Roman" w:cs="Times New Roman"/>
                <w:i/>
              </w:rPr>
              <w:t>longrines</w:t>
            </w:r>
            <w:r>
              <w:rPr>
                <w:rFonts w:ascii="Times New Roman" w:hAnsi="Times New Roman" w:cs="Times New Roman"/>
                <w:i/>
              </w:rPr>
              <w:t>)</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61"/>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304</w:t>
            </w:r>
          </w:p>
        </w:tc>
        <w:tc>
          <w:tcPr>
            <w:tcW w:w="6306" w:type="dxa"/>
            <w:vAlign w:val="center"/>
          </w:tcPr>
          <w:p w:rsidR="0076124D" w:rsidRPr="0060393F" w:rsidRDefault="005052D2" w:rsidP="00976DAB">
            <w:pPr>
              <w:spacing w:after="0" w:line="240" w:lineRule="auto"/>
              <w:jc w:val="both"/>
              <w:rPr>
                <w:rFonts w:ascii="Times New Roman" w:hAnsi="Times New Roman" w:cs="Times New Roman"/>
                <w:i/>
              </w:rPr>
            </w:pPr>
            <w:r w:rsidRPr="0060393F">
              <w:rPr>
                <w:rFonts w:ascii="Times New Roman" w:hAnsi="Times New Roman" w:cs="Times New Roman"/>
                <w:i/>
              </w:rPr>
              <w:t xml:space="preserve">Dallage du sol en </w:t>
            </w:r>
            <w:r w:rsidRPr="0060393F">
              <w:rPr>
                <w:rFonts w:ascii="Times New Roman" w:hAnsi="Times New Roman" w:cs="Times New Roman"/>
                <w:b/>
                <w:i/>
              </w:rPr>
              <w:t>béton</w:t>
            </w:r>
            <w:r w:rsidRPr="0060393F">
              <w:rPr>
                <w:rFonts w:ascii="Times New Roman" w:hAnsi="Times New Roman" w:cs="Times New Roman"/>
                <w:i/>
              </w:rPr>
              <w:t xml:space="preserve"> (ép=8cm dosé à 350 kg/m</w:t>
            </w:r>
            <w:r w:rsidRPr="0060393F">
              <w:rPr>
                <w:rFonts w:ascii="Times New Roman" w:hAnsi="Times New Roman" w:cs="Times New Roman"/>
                <w:i/>
                <w:vertAlign w:val="superscript"/>
              </w:rPr>
              <w:t>3</w:t>
            </w:r>
            <w:r w:rsidRPr="0060393F">
              <w:rPr>
                <w:rFonts w:ascii="Times New Roman" w:hAnsi="Times New Roman" w:cs="Times New Roman"/>
                <w:i/>
              </w:rPr>
              <w:t>)</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6"/>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400 : </w:t>
            </w:r>
            <w:r w:rsidRPr="0060393F">
              <w:rPr>
                <w:rFonts w:ascii="Times New Roman" w:hAnsi="Times New Roman" w:cs="Times New Roman"/>
                <w:b/>
                <w:bCs/>
                <w:u w:val="single"/>
              </w:rPr>
              <w:t>Maçonnerie - Élévations</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87"/>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400  comprend :</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 béton armé dosé à 350 kg/m</w:t>
            </w:r>
            <w:r w:rsidRPr="0060393F">
              <w:rPr>
                <w:rFonts w:ascii="Times New Roman" w:hAnsi="Times New Roman" w:cs="Times New Roman"/>
                <w:vertAlign w:val="superscript"/>
              </w:rPr>
              <w:t xml:space="preserve">3 </w:t>
            </w:r>
            <w:r w:rsidRPr="0060393F">
              <w:rPr>
                <w:rFonts w:ascii="Times New Roman" w:hAnsi="Times New Roman" w:cs="Times New Roman"/>
              </w:rPr>
              <w:t>pour coulage des poteaux, des linteaux, du chaînage, des poutres et des escaliers le cas échéant ;</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des éventuels adjuvants ;</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élévations des murs en agglos creux de 15 x 20 x 40;</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enduits sur murs ;</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lastRenderedPageBreak/>
              <w:t>les tableaux muraux ;</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claustras sur fenêtres</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 coffrage et d’étayage.</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0"/>
        </w:trPr>
        <w:tc>
          <w:tcPr>
            <w:tcW w:w="846"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lastRenderedPageBreak/>
              <w:t>401</w:t>
            </w:r>
          </w:p>
        </w:tc>
        <w:tc>
          <w:tcPr>
            <w:tcW w:w="6312" w:type="dxa"/>
            <w:gridSpan w:val="2"/>
            <w:vAlign w:val="center"/>
          </w:tcPr>
          <w:p w:rsidR="0076124D" w:rsidRPr="0060393F" w:rsidRDefault="005052D2" w:rsidP="00976DAB">
            <w:pPr>
              <w:spacing w:after="0" w:line="240" w:lineRule="auto"/>
              <w:jc w:val="both"/>
              <w:rPr>
                <w:rFonts w:ascii="Times New Roman" w:hAnsi="Times New Roman" w:cs="Times New Roman"/>
                <w:i/>
              </w:rPr>
            </w:pPr>
            <w:r>
              <w:rPr>
                <w:rFonts w:ascii="Times New Roman" w:hAnsi="Times New Roman" w:cs="Times New Roman"/>
                <w:i/>
              </w:rPr>
              <w:t xml:space="preserve">Agglo creux </w:t>
            </w:r>
            <w:r w:rsidR="0076124D" w:rsidRPr="0060393F">
              <w:rPr>
                <w:rFonts w:ascii="Times New Roman" w:hAnsi="Times New Roman" w:cs="Times New Roman"/>
                <w:i/>
              </w:rPr>
              <w:t xml:space="preserve"> de 15 x 20 x 40</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5052D2" w:rsidRPr="0060393F" w:rsidTr="00976DAB">
        <w:trPr>
          <w:trHeight w:val="46"/>
        </w:trPr>
        <w:tc>
          <w:tcPr>
            <w:tcW w:w="846" w:type="dxa"/>
            <w:vAlign w:val="center"/>
          </w:tcPr>
          <w:p w:rsidR="005052D2"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402</w:t>
            </w:r>
          </w:p>
        </w:tc>
        <w:tc>
          <w:tcPr>
            <w:tcW w:w="6312" w:type="dxa"/>
            <w:gridSpan w:val="2"/>
            <w:vAlign w:val="center"/>
          </w:tcPr>
          <w:p w:rsidR="005052D2" w:rsidRPr="0060393F" w:rsidRDefault="005052D2" w:rsidP="00976DAB">
            <w:pPr>
              <w:spacing w:after="0" w:line="240" w:lineRule="auto"/>
              <w:jc w:val="both"/>
              <w:rPr>
                <w:rFonts w:ascii="Times New Roman" w:hAnsi="Times New Roman" w:cs="Times New Roman"/>
                <w:i/>
              </w:rPr>
            </w:pPr>
            <w:r>
              <w:rPr>
                <w:rFonts w:ascii="Times New Roman" w:hAnsi="Times New Roman" w:cs="Times New Roman"/>
                <w:i/>
              </w:rPr>
              <w:t>Agglo creux  de 15 x 1</w:t>
            </w:r>
            <w:r w:rsidRPr="0060393F">
              <w:rPr>
                <w:rFonts w:ascii="Times New Roman" w:hAnsi="Times New Roman" w:cs="Times New Roman"/>
                <w:i/>
              </w:rPr>
              <w:t>0 x 40</w:t>
            </w:r>
          </w:p>
        </w:tc>
        <w:tc>
          <w:tcPr>
            <w:tcW w:w="992" w:type="dxa"/>
            <w:vAlign w:val="center"/>
          </w:tcPr>
          <w:p w:rsidR="005052D2"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5052D2" w:rsidRPr="0060393F" w:rsidRDefault="005052D2" w:rsidP="00976DAB">
            <w:pPr>
              <w:spacing w:after="0" w:line="240" w:lineRule="auto"/>
              <w:jc w:val="right"/>
              <w:rPr>
                <w:rFonts w:ascii="Times New Roman" w:hAnsi="Times New Roman" w:cs="Times New Roman"/>
              </w:rPr>
            </w:pPr>
          </w:p>
        </w:tc>
        <w:tc>
          <w:tcPr>
            <w:tcW w:w="1276" w:type="dxa"/>
          </w:tcPr>
          <w:p w:rsidR="005052D2" w:rsidRPr="0060393F" w:rsidRDefault="005052D2" w:rsidP="00976DAB">
            <w:pPr>
              <w:spacing w:after="0" w:line="240" w:lineRule="auto"/>
              <w:jc w:val="right"/>
              <w:rPr>
                <w:rFonts w:ascii="Times New Roman" w:hAnsi="Times New Roman" w:cs="Times New Roman"/>
              </w:rPr>
            </w:pPr>
          </w:p>
        </w:tc>
      </w:tr>
      <w:tr w:rsidR="0076124D" w:rsidRPr="0060393F" w:rsidTr="00976DAB">
        <w:trPr>
          <w:trHeight w:val="46"/>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403</w:t>
            </w:r>
          </w:p>
        </w:tc>
        <w:tc>
          <w:tcPr>
            <w:tcW w:w="6312" w:type="dxa"/>
            <w:gridSpan w:val="2"/>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Enduits au mortier de ciment dosé à 400 kg/m</w:t>
            </w:r>
            <w:r w:rsidRPr="0060393F">
              <w:rPr>
                <w:rFonts w:ascii="Times New Roman" w:hAnsi="Times New Roman" w:cs="Times New Roman"/>
                <w:i/>
                <w:vertAlign w:val="superscript"/>
              </w:rPr>
              <w:t>3</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6"/>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404</w:t>
            </w:r>
          </w:p>
        </w:tc>
        <w:tc>
          <w:tcPr>
            <w:tcW w:w="6312" w:type="dxa"/>
            <w:gridSpan w:val="2"/>
            <w:vAlign w:val="center"/>
          </w:tcPr>
          <w:p w:rsidR="0076124D" w:rsidRPr="0060393F" w:rsidRDefault="0076124D" w:rsidP="005052D2">
            <w:pPr>
              <w:spacing w:after="0" w:line="240" w:lineRule="auto"/>
              <w:jc w:val="both"/>
              <w:rPr>
                <w:rFonts w:ascii="Times New Roman" w:hAnsi="Times New Roman" w:cs="Times New Roman"/>
                <w:i/>
              </w:rPr>
            </w:pPr>
            <w:r w:rsidRPr="0060393F">
              <w:rPr>
                <w:rFonts w:ascii="Times New Roman" w:hAnsi="Times New Roman" w:cs="Times New Roman"/>
                <w:i/>
              </w:rPr>
              <w:t>Béton armé dosé à 350 kg/m</w:t>
            </w:r>
            <w:r w:rsidRPr="0060393F">
              <w:rPr>
                <w:rFonts w:ascii="Times New Roman" w:hAnsi="Times New Roman" w:cs="Times New Roman"/>
                <w:i/>
                <w:vertAlign w:val="superscript"/>
              </w:rPr>
              <w:t>3</w:t>
            </w:r>
            <w:r w:rsidR="005052D2">
              <w:rPr>
                <w:rFonts w:ascii="Times New Roman" w:hAnsi="Times New Roman" w:cs="Times New Roman"/>
                <w:i/>
              </w:rPr>
              <w:t xml:space="preserve"> pour poteaux</w:t>
            </w:r>
            <w:r w:rsidRPr="0060393F">
              <w:rPr>
                <w:rFonts w:ascii="Times New Roman" w:hAnsi="Times New Roman" w:cs="Times New Roman"/>
                <w:i/>
              </w:rPr>
              <w:t>, linteaux, chaînage</w:t>
            </w:r>
            <w:r w:rsidR="005052D2">
              <w:rPr>
                <w:rFonts w:ascii="Times New Roman" w:hAnsi="Times New Roman" w:cs="Times New Roman"/>
                <w:i/>
              </w:rPr>
              <w:t>s</w:t>
            </w:r>
            <w:r w:rsidRPr="0060393F">
              <w:rPr>
                <w:rFonts w:ascii="Times New Roman" w:hAnsi="Times New Roman" w:cs="Times New Roman"/>
                <w:i/>
              </w:rPr>
              <w:t xml:space="preserve"> haut et </w:t>
            </w:r>
            <w:r w:rsidR="005052D2">
              <w:rPr>
                <w:rFonts w:ascii="Times New Roman" w:hAnsi="Times New Roman" w:cs="Times New Roman"/>
                <w:i/>
              </w:rPr>
              <w:t>poutres</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5"/>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405</w:t>
            </w:r>
          </w:p>
        </w:tc>
        <w:tc>
          <w:tcPr>
            <w:tcW w:w="6312" w:type="dxa"/>
            <w:gridSpan w:val="2"/>
            <w:vAlign w:val="center"/>
          </w:tcPr>
          <w:p w:rsidR="0076124D" w:rsidRPr="0060393F" w:rsidRDefault="005052D2" w:rsidP="00976DAB">
            <w:pPr>
              <w:spacing w:after="0" w:line="240" w:lineRule="auto"/>
              <w:jc w:val="both"/>
              <w:rPr>
                <w:rFonts w:ascii="Times New Roman" w:hAnsi="Times New Roman" w:cs="Times New Roman"/>
              </w:rPr>
            </w:pPr>
            <w:r>
              <w:rPr>
                <w:rFonts w:ascii="Times New Roman" w:hAnsi="Times New Roman" w:cs="Times New Roman"/>
                <w:i/>
              </w:rPr>
              <w:t>T</w:t>
            </w:r>
            <w:r w:rsidR="0076124D" w:rsidRPr="0060393F">
              <w:rPr>
                <w:rFonts w:ascii="Times New Roman" w:hAnsi="Times New Roman" w:cs="Times New Roman"/>
                <w:i/>
              </w:rPr>
              <w:t xml:space="preserve">tableau mural  </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6"/>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406</w:t>
            </w:r>
          </w:p>
        </w:tc>
        <w:tc>
          <w:tcPr>
            <w:tcW w:w="6312" w:type="dxa"/>
            <w:gridSpan w:val="2"/>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Chappe lissée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4"/>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407</w:t>
            </w:r>
          </w:p>
        </w:tc>
        <w:tc>
          <w:tcPr>
            <w:tcW w:w="6312" w:type="dxa"/>
            <w:gridSpan w:val="2"/>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Claustras</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7"/>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500 : </w:t>
            </w:r>
            <w:r w:rsidRPr="0060393F">
              <w:rPr>
                <w:rFonts w:ascii="Times New Roman" w:hAnsi="Times New Roman" w:cs="Times New Roman"/>
                <w:b/>
                <w:bCs/>
                <w:u w:val="single"/>
              </w:rPr>
              <w:t>Charpente - Couverture - Plafond</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100"/>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before="120" w:after="0" w:line="240" w:lineRule="auto"/>
              <w:jc w:val="both"/>
              <w:rPr>
                <w:rFonts w:ascii="Times New Roman" w:hAnsi="Times New Roman" w:cs="Times New Roman"/>
              </w:rPr>
            </w:pPr>
            <w:r w:rsidRPr="0060393F">
              <w:rPr>
                <w:rFonts w:ascii="Times New Roman" w:hAnsi="Times New Roman" w:cs="Times New Roman"/>
              </w:rPr>
              <w:t>Le prix 500  comprend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y compris traitement des fermes, pannes, des contreplaqués en AYOUS ou SAPPELI pour plafonds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pose du plafond en tôle lisse sur la périphérie du bâtiment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fabrication et la pose du solivage en bois dur du pays de 4/8</w:t>
            </w:r>
            <w:r w:rsidRPr="0060393F">
              <w:rPr>
                <w:rFonts w:ascii="Times New Roman" w:hAnsi="Times New Roman" w:cs="Times New Roman"/>
                <w:vertAlign w:val="superscript"/>
              </w:rPr>
              <w:t>e</w:t>
            </w:r>
            <w:r w:rsidRPr="0060393F">
              <w:rPr>
                <w:rFonts w:ascii="Times New Roman" w:hAnsi="Times New Roman" w:cs="Times New Roman"/>
              </w:rPr>
              <w:t xml:space="preserve">  ;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des tôles dont les caractéristiques sont précises dans le devis quantitatif et estimatif des travaux et le CCTP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pose de tôles faîtières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du Bardage en tôles bac ALU                    e ≥ 5/10</w:t>
            </w:r>
            <w:r w:rsidRPr="0060393F">
              <w:rPr>
                <w:rFonts w:ascii="Times New Roman" w:hAnsi="Times New Roman" w:cs="Times New Roman"/>
                <w:vertAlign w:val="superscript"/>
              </w:rPr>
              <w:t>e</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Y compris toute sujétion d’étanchéité.</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5"/>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501</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Fermes en bois dur du pays en bastaings de section 3x15</w:t>
            </w:r>
          </w:p>
        </w:tc>
        <w:tc>
          <w:tcPr>
            <w:tcW w:w="992" w:type="dxa"/>
            <w:vAlign w:val="center"/>
          </w:tcPr>
          <w:p w:rsidR="0076124D" w:rsidRPr="0060393F" w:rsidRDefault="00674EDB"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0"/>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502</w:t>
            </w:r>
          </w:p>
        </w:tc>
        <w:tc>
          <w:tcPr>
            <w:tcW w:w="6306" w:type="dxa"/>
            <w:vAlign w:val="center"/>
          </w:tcPr>
          <w:p w:rsidR="0076124D" w:rsidRPr="0060393F" w:rsidRDefault="0076124D" w:rsidP="00674EDB">
            <w:pPr>
              <w:spacing w:after="0" w:line="240" w:lineRule="auto"/>
              <w:jc w:val="both"/>
              <w:rPr>
                <w:rFonts w:ascii="Times New Roman" w:hAnsi="Times New Roman" w:cs="Times New Roman"/>
                <w:i/>
              </w:rPr>
            </w:pPr>
            <w:r w:rsidRPr="0060393F">
              <w:rPr>
                <w:rFonts w:ascii="Times New Roman" w:hAnsi="Times New Roman" w:cs="Times New Roman"/>
                <w:i/>
              </w:rPr>
              <w:t xml:space="preserve">Pannes </w:t>
            </w:r>
            <w:r w:rsidR="00674EDB" w:rsidRPr="0060393F">
              <w:rPr>
                <w:rFonts w:ascii="Times New Roman" w:hAnsi="Times New Roman" w:cs="Times New Roman"/>
                <w:i/>
              </w:rPr>
              <w:t xml:space="preserve"> en chevrons de section 8x8 </w:t>
            </w:r>
            <w:r w:rsidRPr="0060393F">
              <w:rPr>
                <w:rFonts w:ascii="Times New Roman" w:hAnsi="Times New Roman" w:cs="Times New Roman"/>
                <w:i/>
              </w:rPr>
              <w:t xml:space="preserve">et </w:t>
            </w:r>
            <w:r w:rsidR="00674EDB">
              <w:rPr>
                <w:rFonts w:ascii="Times New Roman" w:hAnsi="Times New Roman" w:cs="Times New Roman"/>
                <w:i/>
              </w:rPr>
              <w:t xml:space="preserve">lattes de rive de pignon </w:t>
            </w:r>
            <w:r w:rsidRPr="0060393F">
              <w:rPr>
                <w:rFonts w:ascii="Times New Roman" w:hAnsi="Times New Roman" w:cs="Times New Roman"/>
                <w:i/>
              </w:rPr>
              <w:t>en bois dur du pays</w:t>
            </w:r>
            <w:r w:rsidR="00674EDB">
              <w:rPr>
                <w:rFonts w:ascii="Times New Roman" w:hAnsi="Times New Roman" w:cs="Times New Roman"/>
                <w:i/>
              </w:rPr>
              <w:t xml:space="preserve"> traité au xylamon</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674EDB" w:rsidRPr="0060393F" w:rsidTr="00976DAB">
        <w:trPr>
          <w:trHeight w:val="46"/>
        </w:trPr>
        <w:tc>
          <w:tcPr>
            <w:tcW w:w="852" w:type="dxa"/>
            <w:gridSpan w:val="2"/>
            <w:vAlign w:val="center"/>
          </w:tcPr>
          <w:p w:rsidR="00674EDB"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503</w:t>
            </w:r>
          </w:p>
        </w:tc>
        <w:tc>
          <w:tcPr>
            <w:tcW w:w="6306" w:type="dxa"/>
            <w:vAlign w:val="center"/>
          </w:tcPr>
          <w:p w:rsidR="00674EDB" w:rsidRPr="0060393F" w:rsidRDefault="00674EDB" w:rsidP="00B153CD">
            <w:pPr>
              <w:spacing w:after="0" w:line="240" w:lineRule="auto"/>
              <w:jc w:val="both"/>
              <w:rPr>
                <w:rFonts w:ascii="Times New Roman" w:hAnsi="Times New Roman" w:cs="Times New Roman"/>
                <w:i/>
              </w:rPr>
            </w:pPr>
            <w:r w:rsidRPr="0060393F">
              <w:rPr>
                <w:rFonts w:ascii="Times New Roman" w:hAnsi="Times New Roman" w:cs="Times New Roman"/>
                <w:i/>
              </w:rPr>
              <w:t xml:space="preserve">Plafonds en contreplaqués de panneaux 120cm x </w:t>
            </w:r>
            <w:smartTag w:uri="urn:schemas-microsoft-com:office:smarttags" w:element="metricconverter">
              <w:smartTagPr>
                <w:attr w:name="ProductID" w:val="60 cm"/>
              </w:smartTagPr>
              <w:r w:rsidRPr="0060393F">
                <w:rPr>
                  <w:rFonts w:ascii="Times New Roman" w:hAnsi="Times New Roman" w:cs="Times New Roman"/>
                  <w:i/>
                </w:rPr>
                <w:t>60 cm</w:t>
              </w:r>
            </w:smartTag>
            <w:r w:rsidRPr="0060393F">
              <w:rPr>
                <w:rFonts w:ascii="Times New Roman" w:hAnsi="Times New Roman" w:cs="Times New Roman"/>
                <w:i/>
              </w:rPr>
              <w:t xml:space="preserve"> type AYOUS de </w:t>
            </w:r>
            <w:smartTag w:uri="urn:schemas-microsoft-com:office:smarttags" w:element="metricconverter">
              <w:smartTagPr>
                <w:attr w:name="ProductID" w:val="5 mm"/>
              </w:smartTagPr>
              <w:r w:rsidRPr="00B153CD">
                <w:rPr>
                  <w:rFonts w:ascii="Times New Roman" w:hAnsi="Times New Roman" w:cs="Times New Roman"/>
                  <w:i/>
                </w:rPr>
                <w:t>5 mm</w:t>
              </w:r>
            </w:smartTag>
            <w:r w:rsidRPr="0060393F">
              <w:rPr>
                <w:rFonts w:ascii="Times New Roman" w:hAnsi="Times New Roman" w:cs="Times New Roman"/>
                <w:i/>
              </w:rPr>
              <w:t xml:space="preserve"> y compris</w:t>
            </w:r>
            <w:r>
              <w:rPr>
                <w:rFonts w:ascii="Times New Roman" w:hAnsi="Times New Roman" w:cs="Times New Roman"/>
                <w:i/>
              </w:rPr>
              <w:t xml:space="preserve"> solivage et </w:t>
            </w:r>
            <w:r w:rsidRPr="0060393F">
              <w:rPr>
                <w:rFonts w:ascii="Times New Roman" w:hAnsi="Times New Roman" w:cs="Times New Roman"/>
                <w:i/>
              </w:rPr>
              <w:t xml:space="preserve"> couvres joints </w:t>
            </w:r>
          </w:p>
        </w:tc>
        <w:tc>
          <w:tcPr>
            <w:tcW w:w="992" w:type="dxa"/>
            <w:vAlign w:val="center"/>
          </w:tcPr>
          <w:p w:rsidR="00674EDB" w:rsidRPr="0060393F" w:rsidRDefault="00B153C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674EDB" w:rsidRPr="0060393F" w:rsidRDefault="00674EDB" w:rsidP="00976DAB">
            <w:pPr>
              <w:spacing w:after="0" w:line="240" w:lineRule="auto"/>
              <w:jc w:val="right"/>
              <w:rPr>
                <w:rFonts w:ascii="Times New Roman" w:hAnsi="Times New Roman" w:cs="Times New Roman"/>
              </w:rPr>
            </w:pPr>
          </w:p>
        </w:tc>
        <w:tc>
          <w:tcPr>
            <w:tcW w:w="1276" w:type="dxa"/>
          </w:tcPr>
          <w:p w:rsidR="00674EDB" w:rsidRPr="0060393F" w:rsidRDefault="00674EDB" w:rsidP="00976DAB">
            <w:pPr>
              <w:spacing w:after="0" w:line="240" w:lineRule="auto"/>
              <w:jc w:val="right"/>
              <w:rPr>
                <w:rFonts w:ascii="Times New Roman" w:hAnsi="Times New Roman" w:cs="Times New Roman"/>
              </w:rPr>
            </w:pPr>
          </w:p>
        </w:tc>
      </w:tr>
      <w:tr w:rsidR="0076124D" w:rsidRPr="0060393F" w:rsidTr="00976DAB">
        <w:trPr>
          <w:trHeight w:val="46"/>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504</w:t>
            </w:r>
          </w:p>
        </w:tc>
        <w:tc>
          <w:tcPr>
            <w:tcW w:w="6306" w:type="dxa"/>
            <w:vAlign w:val="center"/>
          </w:tcPr>
          <w:p w:rsidR="0076124D" w:rsidRPr="0060393F" w:rsidRDefault="00B153CD" w:rsidP="00976DAB">
            <w:pPr>
              <w:spacing w:after="0" w:line="240" w:lineRule="auto"/>
              <w:jc w:val="both"/>
              <w:rPr>
                <w:rFonts w:ascii="Times New Roman" w:hAnsi="Times New Roman" w:cs="Times New Roman"/>
                <w:i/>
              </w:rPr>
            </w:pPr>
            <w:r w:rsidRPr="0060393F">
              <w:rPr>
                <w:rFonts w:ascii="Times New Roman" w:hAnsi="Times New Roman" w:cs="Times New Roman"/>
                <w:i/>
              </w:rPr>
              <w:t>Planches de rive</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5"/>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505</w:t>
            </w:r>
          </w:p>
        </w:tc>
        <w:tc>
          <w:tcPr>
            <w:tcW w:w="6306" w:type="dxa"/>
            <w:vAlign w:val="center"/>
          </w:tcPr>
          <w:p w:rsidR="0076124D" w:rsidRPr="0060393F" w:rsidRDefault="00B153CD" w:rsidP="00B153CD">
            <w:pPr>
              <w:spacing w:after="0" w:line="240" w:lineRule="auto"/>
              <w:jc w:val="both"/>
              <w:rPr>
                <w:rFonts w:ascii="Times New Roman" w:hAnsi="Times New Roman" w:cs="Times New Roman"/>
                <w:i/>
              </w:rPr>
            </w:pPr>
            <w:r>
              <w:rPr>
                <w:rFonts w:ascii="Times New Roman" w:hAnsi="Times New Roman" w:cs="Times New Roman"/>
                <w:i/>
              </w:rPr>
              <w:t>Couverture en tôles bac alu de 6</w:t>
            </w:r>
            <w:r w:rsidRPr="0060393F">
              <w:rPr>
                <w:rFonts w:ascii="Times New Roman" w:hAnsi="Times New Roman" w:cs="Times New Roman"/>
                <w:i/>
              </w:rPr>
              <w:t>/10</w:t>
            </w:r>
            <w:r w:rsidRPr="0060393F">
              <w:rPr>
                <w:rFonts w:ascii="Times New Roman" w:hAnsi="Times New Roman" w:cs="Times New Roman"/>
                <w:i/>
                <w:vertAlign w:val="superscript"/>
              </w:rPr>
              <w:t>e</w:t>
            </w:r>
            <w:r>
              <w:rPr>
                <w:rFonts w:ascii="Times New Roman" w:hAnsi="Times New Roman" w:cs="Times New Roman"/>
                <w:i/>
              </w:rPr>
              <w:t>y compris toutes sujétions</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75"/>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506</w:t>
            </w:r>
          </w:p>
        </w:tc>
        <w:tc>
          <w:tcPr>
            <w:tcW w:w="6306" w:type="dxa"/>
            <w:vAlign w:val="center"/>
          </w:tcPr>
          <w:p w:rsidR="0076124D" w:rsidRPr="0060393F" w:rsidRDefault="00B153CD" w:rsidP="00976DAB">
            <w:pPr>
              <w:spacing w:after="0" w:line="240" w:lineRule="auto"/>
              <w:jc w:val="both"/>
              <w:rPr>
                <w:rFonts w:ascii="Times New Roman" w:hAnsi="Times New Roman" w:cs="Times New Roman"/>
                <w:i/>
              </w:rPr>
            </w:pPr>
            <w:r>
              <w:rPr>
                <w:rFonts w:ascii="Times New Roman" w:hAnsi="Times New Roman" w:cs="Times New Roman"/>
                <w:i/>
              </w:rPr>
              <w:t>Tôle  faitière de 50cm de large</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8"/>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507</w:t>
            </w:r>
          </w:p>
        </w:tc>
        <w:tc>
          <w:tcPr>
            <w:tcW w:w="6306" w:type="dxa"/>
            <w:vAlign w:val="center"/>
          </w:tcPr>
          <w:p w:rsidR="0076124D" w:rsidRPr="0060393F" w:rsidRDefault="00B153CD" w:rsidP="00976DAB">
            <w:pPr>
              <w:spacing w:after="0" w:line="240" w:lineRule="auto"/>
              <w:jc w:val="both"/>
              <w:rPr>
                <w:rFonts w:ascii="Times New Roman" w:hAnsi="Times New Roman" w:cs="Times New Roman"/>
                <w:i/>
              </w:rPr>
            </w:pPr>
            <w:r>
              <w:rPr>
                <w:rFonts w:ascii="Times New Roman" w:hAnsi="Times New Roman" w:cs="Times New Roman"/>
                <w:i/>
              </w:rPr>
              <w:t>Rive pignon en alu</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8"/>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508</w:t>
            </w:r>
          </w:p>
        </w:tc>
        <w:tc>
          <w:tcPr>
            <w:tcW w:w="6306" w:type="dxa"/>
            <w:vAlign w:val="center"/>
          </w:tcPr>
          <w:p w:rsidR="0076124D" w:rsidRPr="0060393F" w:rsidRDefault="001D5E9E" w:rsidP="00976DAB">
            <w:pPr>
              <w:spacing w:after="0" w:line="240" w:lineRule="auto"/>
              <w:jc w:val="both"/>
              <w:rPr>
                <w:rFonts w:ascii="Times New Roman" w:hAnsi="Times New Roman" w:cs="Times New Roman"/>
                <w:i/>
              </w:rPr>
            </w:pPr>
            <w:r>
              <w:rPr>
                <w:rFonts w:ascii="Times New Roman" w:hAnsi="Times New Roman" w:cs="Times New Roman"/>
                <w:i/>
              </w:rPr>
              <w:t>Tôle</w:t>
            </w:r>
            <w:r w:rsidR="00B153CD">
              <w:rPr>
                <w:rFonts w:ascii="Times New Roman" w:hAnsi="Times New Roman" w:cs="Times New Roman"/>
                <w:i/>
              </w:rPr>
              <w:t xml:space="preserve"> plane</w:t>
            </w:r>
            <w:r>
              <w:rPr>
                <w:rFonts w:ascii="Times New Roman" w:hAnsi="Times New Roman" w:cs="Times New Roman"/>
                <w:i/>
              </w:rPr>
              <w:t xml:space="preserve"> (lisse) en alu de 2m pour les abords</w:t>
            </w:r>
          </w:p>
        </w:tc>
        <w:tc>
          <w:tcPr>
            <w:tcW w:w="992" w:type="dxa"/>
            <w:vAlign w:val="center"/>
          </w:tcPr>
          <w:p w:rsidR="0076124D" w:rsidRPr="0060393F" w:rsidRDefault="001D5E9E"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27"/>
        </w:trPr>
        <w:tc>
          <w:tcPr>
            <w:tcW w:w="9284" w:type="dxa"/>
            <w:gridSpan w:val="5"/>
            <w:vAlign w:val="center"/>
          </w:tcPr>
          <w:p w:rsidR="0076124D" w:rsidRPr="0060393F" w:rsidRDefault="0076124D" w:rsidP="001D5E9E">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600 : </w:t>
            </w:r>
            <w:r w:rsidRPr="0060393F">
              <w:rPr>
                <w:rFonts w:ascii="Times New Roman" w:hAnsi="Times New Roman" w:cs="Times New Roman"/>
                <w:b/>
                <w:bCs/>
                <w:u w:val="single"/>
              </w:rPr>
              <w:t xml:space="preserve">Menuiseries Métallique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45"/>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600  comprend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la fourniture et la pose des ouvertures complètes métalliques (tôle plane d’épaisseur 10/10</w:t>
            </w:r>
            <w:r w:rsidRPr="0060393F">
              <w:rPr>
                <w:rFonts w:ascii="Times New Roman" w:hAnsi="Times New Roman" w:cs="Times New Roman"/>
                <w:vertAlign w:val="superscript"/>
              </w:rPr>
              <w:t>e</w:t>
            </w:r>
            <w:r w:rsidRPr="0060393F">
              <w:rPr>
                <w:rFonts w:ascii="Times New Roman" w:hAnsi="Times New Roman" w:cs="Times New Roman"/>
              </w:rPr>
              <w:t xml:space="preserve">) et en bois de dimensions suivant plans d’exécution y compris toute sujétion de traitement ;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Tous les accessoires de fixation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serrures complètes de type CANON de première qualité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cadres (dormants) en bois dur pour fixation des portes métalliques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 xml:space="preserve">L’aménagement des placards incorporés en bois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seuils en cornières de 30 sur nez des vérandas et estrades dans les salles de classe.</w:t>
            </w:r>
          </w:p>
        </w:tc>
        <w:tc>
          <w:tcPr>
            <w:tcW w:w="992" w:type="dxa"/>
            <w:vAlign w:val="center"/>
          </w:tcPr>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5"/>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601</w:t>
            </w:r>
          </w:p>
        </w:tc>
        <w:tc>
          <w:tcPr>
            <w:tcW w:w="6306" w:type="dxa"/>
            <w:vAlign w:val="center"/>
          </w:tcPr>
          <w:p w:rsidR="0076124D" w:rsidRPr="0060393F" w:rsidRDefault="0076124D" w:rsidP="001D5E9E">
            <w:pPr>
              <w:spacing w:after="0" w:line="240" w:lineRule="auto"/>
              <w:jc w:val="both"/>
              <w:rPr>
                <w:rFonts w:ascii="Times New Roman" w:hAnsi="Times New Roman" w:cs="Times New Roman"/>
                <w:i/>
              </w:rPr>
            </w:pPr>
            <w:r w:rsidRPr="0060393F">
              <w:rPr>
                <w:rFonts w:ascii="Times New Roman" w:hAnsi="Times New Roman" w:cs="Times New Roman"/>
                <w:i/>
              </w:rPr>
              <w:t xml:space="preserve">Portes métalliques de </w:t>
            </w:r>
            <w:r w:rsidR="001D5E9E">
              <w:rPr>
                <w:rFonts w:ascii="Times New Roman" w:hAnsi="Times New Roman" w:cs="Times New Roman"/>
                <w:i/>
              </w:rPr>
              <w:t>97</w:t>
            </w:r>
            <w:r w:rsidRPr="0060393F">
              <w:rPr>
                <w:rFonts w:ascii="Times New Roman" w:hAnsi="Times New Roman" w:cs="Times New Roman"/>
                <w:i/>
              </w:rPr>
              <w:t xml:space="preserve"> x 220 cm</w:t>
            </w:r>
            <w:r w:rsidR="001D5E9E">
              <w:rPr>
                <w:rFonts w:ascii="Times New Roman" w:hAnsi="Times New Roman" w:cs="Times New Roman"/>
                <w:i/>
              </w:rPr>
              <w:t xml:space="preserve"> fixées sur le cadre en bois dur y compris toutes sujétions</w:t>
            </w:r>
          </w:p>
        </w:tc>
        <w:tc>
          <w:tcPr>
            <w:tcW w:w="992" w:type="dxa"/>
            <w:vAlign w:val="center"/>
          </w:tcPr>
          <w:p w:rsidR="0076124D" w:rsidRPr="0060393F" w:rsidRDefault="001D5E9E"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8"/>
        </w:trPr>
        <w:tc>
          <w:tcPr>
            <w:tcW w:w="852" w:type="dxa"/>
            <w:gridSpan w:val="2"/>
            <w:vAlign w:val="center"/>
          </w:tcPr>
          <w:p w:rsidR="0076124D" w:rsidRPr="0060393F" w:rsidRDefault="001D5E9E" w:rsidP="00976DAB">
            <w:pPr>
              <w:spacing w:after="0" w:line="240" w:lineRule="auto"/>
              <w:jc w:val="center"/>
              <w:rPr>
                <w:rFonts w:ascii="Times New Roman" w:hAnsi="Times New Roman" w:cs="Times New Roman"/>
              </w:rPr>
            </w:pPr>
            <w:r>
              <w:rPr>
                <w:rFonts w:ascii="Times New Roman" w:hAnsi="Times New Roman" w:cs="Times New Roman"/>
              </w:rPr>
              <w:t>602</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Seuils en cornières de 30 sur nez véranda et estrade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9556A1" w:rsidRPr="0060393F" w:rsidTr="00976DAB">
        <w:trPr>
          <w:trHeight w:val="429"/>
        </w:trPr>
        <w:tc>
          <w:tcPr>
            <w:tcW w:w="9284" w:type="dxa"/>
            <w:gridSpan w:val="5"/>
            <w:vAlign w:val="center"/>
          </w:tcPr>
          <w:p w:rsidR="009556A1" w:rsidRPr="0060393F" w:rsidRDefault="009556A1" w:rsidP="009556A1">
            <w:pPr>
              <w:spacing w:after="0" w:line="240" w:lineRule="auto"/>
              <w:jc w:val="both"/>
              <w:rPr>
                <w:rFonts w:ascii="Times New Roman" w:hAnsi="Times New Roman" w:cs="Times New Roman"/>
                <w:b/>
                <w:bCs/>
              </w:rPr>
            </w:pPr>
            <w:r>
              <w:rPr>
                <w:rFonts w:ascii="Times New Roman" w:hAnsi="Times New Roman" w:cs="Times New Roman"/>
                <w:b/>
                <w:bCs/>
              </w:rPr>
              <w:lastRenderedPageBreak/>
              <w:t>LOT 7</w:t>
            </w:r>
            <w:r w:rsidRPr="0060393F">
              <w:rPr>
                <w:rFonts w:ascii="Times New Roman" w:hAnsi="Times New Roman" w:cs="Times New Roman"/>
                <w:b/>
                <w:bCs/>
              </w:rPr>
              <w:t xml:space="preserve">00 : </w:t>
            </w:r>
            <w:r>
              <w:rPr>
                <w:rFonts w:ascii="Times New Roman" w:hAnsi="Times New Roman" w:cs="Times New Roman"/>
                <w:b/>
                <w:bCs/>
                <w:u w:val="single"/>
              </w:rPr>
              <w:t>Menuiserie  Bois</w:t>
            </w:r>
          </w:p>
        </w:tc>
        <w:tc>
          <w:tcPr>
            <w:tcW w:w="1276" w:type="dxa"/>
          </w:tcPr>
          <w:p w:rsidR="009556A1" w:rsidRPr="0060393F" w:rsidRDefault="009556A1" w:rsidP="00976DAB">
            <w:pPr>
              <w:spacing w:after="0" w:line="240" w:lineRule="auto"/>
              <w:jc w:val="both"/>
              <w:rPr>
                <w:rFonts w:ascii="Times New Roman" w:hAnsi="Times New Roman" w:cs="Times New Roman"/>
                <w:b/>
                <w:bCs/>
              </w:rPr>
            </w:pPr>
          </w:p>
        </w:tc>
      </w:tr>
      <w:tr w:rsidR="001D5E9E" w:rsidRPr="0060393F" w:rsidTr="00976DAB">
        <w:trPr>
          <w:trHeight w:val="429"/>
        </w:trPr>
        <w:tc>
          <w:tcPr>
            <w:tcW w:w="9284" w:type="dxa"/>
            <w:gridSpan w:val="5"/>
            <w:vAlign w:val="center"/>
          </w:tcPr>
          <w:p w:rsidR="001D5E9E" w:rsidRPr="0060393F" w:rsidRDefault="009556A1" w:rsidP="009556A1">
            <w:pPr>
              <w:spacing w:after="0" w:line="240" w:lineRule="auto"/>
              <w:jc w:val="both"/>
              <w:rPr>
                <w:rFonts w:ascii="Times New Roman" w:hAnsi="Times New Roman" w:cs="Times New Roman"/>
                <w:b/>
                <w:bCs/>
              </w:rPr>
            </w:pPr>
            <w:r>
              <w:rPr>
                <w:rFonts w:ascii="Times New Roman" w:hAnsi="Times New Roman" w:cs="Times New Roman"/>
                <w:b/>
                <w:bCs/>
              </w:rPr>
              <w:t>LOT 8</w:t>
            </w:r>
            <w:r w:rsidRPr="0060393F">
              <w:rPr>
                <w:rFonts w:ascii="Times New Roman" w:hAnsi="Times New Roman" w:cs="Times New Roman"/>
                <w:b/>
                <w:bCs/>
              </w:rPr>
              <w:t xml:space="preserve">00 : </w:t>
            </w:r>
            <w:r>
              <w:rPr>
                <w:rFonts w:ascii="Times New Roman" w:hAnsi="Times New Roman" w:cs="Times New Roman"/>
                <w:b/>
                <w:bCs/>
                <w:u w:val="single"/>
              </w:rPr>
              <w:t>Plomberie sanitaire</w:t>
            </w:r>
          </w:p>
        </w:tc>
        <w:tc>
          <w:tcPr>
            <w:tcW w:w="1276" w:type="dxa"/>
          </w:tcPr>
          <w:p w:rsidR="001D5E9E" w:rsidRPr="0060393F" w:rsidRDefault="001D5E9E" w:rsidP="00976DAB">
            <w:pPr>
              <w:spacing w:after="0" w:line="240" w:lineRule="auto"/>
              <w:jc w:val="both"/>
              <w:rPr>
                <w:rFonts w:ascii="Times New Roman" w:hAnsi="Times New Roman" w:cs="Times New Roman"/>
                <w:b/>
                <w:bCs/>
              </w:rPr>
            </w:pPr>
          </w:p>
        </w:tc>
      </w:tr>
      <w:tr w:rsidR="0076124D" w:rsidRPr="0060393F" w:rsidTr="00976DAB">
        <w:trPr>
          <w:trHeight w:val="429"/>
        </w:trPr>
        <w:tc>
          <w:tcPr>
            <w:tcW w:w="9284" w:type="dxa"/>
            <w:gridSpan w:val="5"/>
            <w:vAlign w:val="center"/>
          </w:tcPr>
          <w:p w:rsidR="0076124D" w:rsidRPr="0060393F" w:rsidRDefault="009556A1" w:rsidP="00976DAB">
            <w:pPr>
              <w:spacing w:after="0" w:line="240" w:lineRule="auto"/>
              <w:jc w:val="both"/>
              <w:rPr>
                <w:rFonts w:ascii="Times New Roman" w:hAnsi="Times New Roman" w:cs="Times New Roman"/>
                <w:b/>
                <w:bCs/>
              </w:rPr>
            </w:pPr>
            <w:r>
              <w:rPr>
                <w:rFonts w:ascii="Times New Roman" w:hAnsi="Times New Roman" w:cs="Times New Roman"/>
                <w:b/>
                <w:bCs/>
              </w:rPr>
              <w:t>LOT 9</w:t>
            </w:r>
            <w:r w:rsidR="0076124D" w:rsidRPr="0060393F">
              <w:rPr>
                <w:rFonts w:ascii="Times New Roman" w:hAnsi="Times New Roman" w:cs="Times New Roman"/>
                <w:b/>
                <w:bCs/>
              </w:rPr>
              <w:t xml:space="preserve">00 : </w:t>
            </w:r>
            <w:r w:rsidR="0076124D" w:rsidRPr="0060393F">
              <w:rPr>
                <w:rFonts w:ascii="Times New Roman" w:hAnsi="Times New Roman" w:cs="Times New Roman"/>
                <w:b/>
                <w:bCs/>
                <w:u w:val="single"/>
              </w:rPr>
              <w:t>Électricité</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51"/>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 xml:space="preserve">Le prix </w:t>
            </w:r>
            <w:r w:rsidR="008D217D">
              <w:rPr>
                <w:rFonts w:ascii="Times New Roman" w:hAnsi="Times New Roman" w:cs="Times New Roman"/>
              </w:rPr>
              <w:t>900</w:t>
            </w:r>
            <w:r w:rsidRPr="0060393F">
              <w:rPr>
                <w:rFonts w:ascii="Times New Roman" w:hAnsi="Times New Roman" w:cs="Times New Roman"/>
              </w:rPr>
              <w:t xml:space="preserve">  comprend :</w:t>
            </w:r>
          </w:p>
          <w:p w:rsidR="0076124D" w:rsidRPr="0060393F" w:rsidRDefault="0076124D" w:rsidP="00B20BDA">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canalisations verticales, horizontales en tubes flexibles orange ;</w:t>
            </w:r>
          </w:p>
          <w:p w:rsidR="0076124D" w:rsidRPr="0060393F" w:rsidRDefault="0076124D" w:rsidP="00B20BDA">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appareillages suivant les plans d’électricité ;</w:t>
            </w:r>
          </w:p>
          <w:p w:rsidR="0076124D" w:rsidRPr="0060393F" w:rsidRDefault="0076124D" w:rsidP="00B20BDA">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boîtiers de dérivations ;</w:t>
            </w:r>
          </w:p>
          <w:p w:rsidR="0076124D" w:rsidRPr="0060393F" w:rsidRDefault="0076124D" w:rsidP="00B20BDA">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connexion au réseau existant ;</w:t>
            </w:r>
          </w:p>
          <w:p w:rsidR="0076124D" w:rsidRPr="0060393F" w:rsidRDefault="0076124D" w:rsidP="00B20BDA">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d’essais.</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1"/>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01</w:t>
            </w:r>
          </w:p>
        </w:tc>
        <w:tc>
          <w:tcPr>
            <w:tcW w:w="6306" w:type="dxa"/>
            <w:vAlign w:val="center"/>
          </w:tcPr>
          <w:p w:rsidR="0076124D" w:rsidRPr="0060393F" w:rsidRDefault="009556A1" w:rsidP="00976DAB">
            <w:pPr>
              <w:spacing w:after="0" w:line="240" w:lineRule="auto"/>
              <w:jc w:val="both"/>
              <w:rPr>
                <w:rFonts w:ascii="Times New Roman" w:hAnsi="Times New Roman" w:cs="Times New Roman"/>
                <w:i/>
              </w:rPr>
            </w:pPr>
            <w:r>
              <w:rPr>
                <w:rFonts w:ascii="Times New Roman" w:hAnsi="Times New Roman" w:cs="Times New Roman"/>
                <w:i/>
              </w:rPr>
              <w:t>Tube flexible orange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6"/>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76124D">
              <w:rPr>
                <w:rFonts w:ascii="Times New Roman" w:hAnsi="Times New Roman" w:cs="Times New Roman"/>
              </w:rPr>
              <w:t>2</w:t>
            </w:r>
          </w:p>
        </w:tc>
        <w:tc>
          <w:tcPr>
            <w:tcW w:w="6306" w:type="dxa"/>
            <w:vAlign w:val="center"/>
          </w:tcPr>
          <w:p w:rsidR="0076124D" w:rsidRPr="0060393F" w:rsidRDefault="0076124D" w:rsidP="00EB17A7">
            <w:pPr>
              <w:spacing w:after="0" w:line="240" w:lineRule="auto"/>
              <w:jc w:val="both"/>
              <w:rPr>
                <w:rFonts w:ascii="Times New Roman" w:hAnsi="Times New Roman" w:cs="Times New Roman"/>
                <w:i/>
              </w:rPr>
            </w:pPr>
            <w:r w:rsidRPr="0060393F">
              <w:rPr>
                <w:rFonts w:ascii="Times New Roman" w:hAnsi="Times New Roman" w:cs="Times New Roman"/>
                <w:i/>
              </w:rPr>
              <w:t xml:space="preserve">Câble en </w:t>
            </w:r>
            <w:r w:rsidR="009556A1">
              <w:rPr>
                <w:rFonts w:ascii="Times New Roman" w:hAnsi="Times New Roman" w:cs="Times New Roman"/>
                <w:i/>
              </w:rPr>
              <w:t>V.G.V1.5</w:t>
            </w:r>
            <w:r w:rsidRPr="0060393F">
              <w:rPr>
                <w:rFonts w:ascii="Times New Roman" w:hAnsi="Times New Roman" w:cs="Times New Roman"/>
                <w:i/>
              </w:rPr>
              <w:t xml:space="preserve"> mm</w:t>
            </w:r>
            <w:r w:rsidRPr="0060393F">
              <w:rPr>
                <w:rFonts w:ascii="Times New Roman" w:hAnsi="Times New Roman" w:cs="Times New Roman"/>
                <w:i/>
                <w:vertAlign w:val="superscript"/>
              </w:rPr>
              <w:t>2</w:t>
            </w:r>
            <w:r w:rsidR="00EB17A7">
              <w:rPr>
                <w:rFonts w:ascii="Times New Roman" w:hAnsi="Times New Roman" w:cs="Times New Roman"/>
                <w:i/>
              </w:rPr>
              <w:t>en plafond</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3"/>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76124D">
              <w:rPr>
                <w:rFonts w:ascii="Times New Roman" w:hAnsi="Times New Roman" w:cs="Times New Roman"/>
              </w:rPr>
              <w:t>3</w:t>
            </w:r>
          </w:p>
        </w:tc>
        <w:tc>
          <w:tcPr>
            <w:tcW w:w="6306" w:type="dxa"/>
            <w:vAlign w:val="center"/>
          </w:tcPr>
          <w:p w:rsidR="0076124D" w:rsidRPr="0060393F" w:rsidRDefault="00EB17A7" w:rsidP="00976DAB">
            <w:pPr>
              <w:spacing w:after="0" w:line="240" w:lineRule="auto"/>
              <w:jc w:val="both"/>
              <w:rPr>
                <w:rFonts w:ascii="Times New Roman" w:hAnsi="Times New Roman" w:cs="Times New Roman"/>
                <w:i/>
              </w:rPr>
            </w:pPr>
            <w:r w:rsidRPr="0060393F">
              <w:rPr>
                <w:rFonts w:ascii="Times New Roman" w:hAnsi="Times New Roman" w:cs="Times New Roman"/>
                <w:i/>
              </w:rPr>
              <w:t>Câble en Fil TH 2,5 mm</w:t>
            </w:r>
            <w:r w:rsidRPr="0060393F">
              <w:rPr>
                <w:rFonts w:ascii="Times New Roman" w:hAnsi="Times New Roman" w:cs="Times New Roman"/>
                <w:i/>
                <w:vertAlign w:val="superscript"/>
              </w:rPr>
              <w:t>2</w:t>
            </w:r>
            <w:r w:rsidRPr="0060393F">
              <w:rPr>
                <w:rFonts w:ascii="Times New Roman" w:hAnsi="Times New Roman" w:cs="Times New Roman"/>
                <w:i/>
              </w:rPr>
              <w:t>pour toutes les installations </w:t>
            </w:r>
          </w:p>
        </w:tc>
        <w:tc>
          <w:tcPr>
            <w:tcW w:w="992" w:type="dxa"/>
            <w:vAlign w:val="center"/>
          </w:tcPr>
          <w:p w:rsidR="0076124D" w:rsidRPr="0060393F" w:rsidRDefault="00EB17A7" w:rsidP="00976DAB">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EB17A7" w:rsidRPr="0060393F" w:rsidTr="00976DAB">
        <w:trPr>
          <w:trHeight w:val="37"/>
        </w:trPr>
        <w:tc>
          <w:tcPr>
            <w:tcW w:w="852" w:type="dxa"/>
            <w:gridSpan w:val="2"/>
            <w:vAlign w:val="center"/>
          </w:tcPr>
          <w:p w:rsidR="00EB17A7" w:rsidRDefault="00EB17A7" w:rsidP="00976DAB">
            <w:pPr>
              <w:spacing w:after="0" w:line="240" w:lineRule="auto"/>
              <w:jc w:val="center"/>
              <w:rPr>
                <w:rFonts w:ascii="Times New Roman" w:hAnsi="Times New Roman" w:cs="Times New Roman"/>
              </w:rPr>
            </w:pPr>
            <w:r>
              <w:rPr>
                <w:rFonts w:ascii="Times New Roman" w:hAnsi="Times New Roman" w:cs="Times New Roman"/>
              </w:rPr>
              <w:t>904</w:t>
            </w:r>
          </w:p>
        </w:tc>
        <w:tc>
          <w:tcPr>
            <w:tcW w:w="6306" w:type="dxa"/>
            <w:vAlign w:val="center"/>
          </w:tcPr>
          <w:p w:rsidR="00EB17A7" w:rsidRPr="0060393F" w:rsidRDefault="00EB17A7" w:rsidP="00976DAB">
            <w:pPr>
              <w:spacing w:after="0" w:line="240" w:lineRule="auto"/>
              <w:jc w:val="both"/>
              <w:rPr>
                <w:rFonts w:ascii="Times New Roman" w:hAnsi="Times New Roman" w:cs="Times New Roman"/>
                <w:i/>
              </w:rPr>
            </w:pPr>
            <w:r>
              <w:rPr>
                <w:rFonts w:ascii="Times New Roman" w:hAnsi="Times New Roman" w:cs="Times New Roman"/>
                <w:i/>
              </w:rPr>
              <w:t>Réglette de 120</w:t>
            </w:r>
          </w:p>
        </w:tc>
        <w:tc>
          <w:tcPr>
            <w:tcW w:w="992" w:type="dxa"/>
            <w:vAlign w:val="center"/>
          </w:tcPr>
          <w:p w:rsidR="00EB17A7" w:rsidRPr="0060393F" w:rsidRDefault="00EB17A7"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EB17A7" w:rsidRPr="0060393F" w:rsidRDefault="00EB17A7" w:rsidP="00976DAB">
            <w:pPr>
              <w:spacing w:after="0" w:line="240" w:lineRule="auto"/>
              <w:jc w:val="right"/>
              <w:rPr>
                <w:rFonts w:ascii="Times New Roman" w:hAnsi="Times New Roman" w:cs="Times New Roman"/>
              </w:rPr>
            </w:pPr>
          </w:p>
        </w:tc>
        <w:tc>
          <w:tcPr>
            <w:tcW w:w="1276" w:type="dxa"/>
          </w:tcPr>
          <w:p w:rsidR="00EB17A7" w:rsidRPr="0060393F" w:rsidRDefault="00EB17A7" w:rsidP="00976DAB">
            <w:pPr>
              <w:spacing w:after="0" w:line="240" w:lineRule="auto"/>
              <w:jc w:val="right"/>
              <w:rPr>
                <w:rFonts w:ascii="Times New Roman" w:hAnsi="Times New Roman" w:cs="Times New Roman"/>
              </w:rPr>
            </w:pPr>
          </w:p>
        </w:tc>
      </w:tr>
      <w:tr w:rsidR="0076124D" w:rsidRPr="0060393F" w:rsidTr="00976DAB">
        <w:trPr>
          <w:trHeight w:val="37"/>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EB17A7">
              <w:rPr>
                <w:rFonts w:ascii="Times New Roman" w:hAnsi="Times New Roman" w:cs="Times New Roman"/>
              </w:rPr>
              <w:t>5</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Hublots ronds</w:t>
            </w:r>
          </w:p>
        </w:tc>
        <w:tc>
          <w:tcPr>
            <w:tcW w:w="992" w:type="dxa"/>
            <w:vAlign w:val="center"/>
          </w:tcPr>
          <w:p w:rsidR="0076124D" w:rsidRPr="0060393F" w:rsidRDefault="00EB17A7"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6"/>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EB17A7">
              <w:rPr>
                <w:rFonts w:ascii="Times New Roman" w:hAnsi="Times New Roman" w:cs="Times New Roman"/>
              </w:rPr>
              <w:t>6</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Interrupteurs et prises de courant encastrés</w:t>
            </w:r>
          </w:p>
        </w:tc>
        <w:tc>
          <w:tcPr>
            <w:tcW w:w="992" w:type="dxa"/>
            <w:vAlign w:val="center"/>
          </w:tcPr>
          <w:p w:rsidR="0076124D" w:rsidRPr="0060393F" w:rsidRDefault="00EB17A7"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6"/>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EB17A7">
              <w:rPr>
                <w:rFonts w:ascii="Times New Roman" w:hAnsi="Times New Roman" w:cs="Times New Roman"/>
              </w:rPr>
              <w:t>7</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Attaches, dominos, boîtes de dérivation et toutes sujétions de sécurité et de raccordement avec le réseau existant dans l’établissement</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Ens</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9"/>
        </w:trPr>
        <w:tc>
          <w:tcPr>
            <w:tcW w:w="9284" w:type="dxa"/>
            <w:gridSpan w:val="5"/>
            <w:vAlign w:val="center"/>
          </w:tcPr>
          <w:p w:rsidR="0076124D" w:rsidRPr="0060393F" w:rsidRDefault="00D15B14" w:rsidP="00976DAB">
            <w:pPr>
              <w:spacing w:after="0" w:line="240" w:lineRule="auto"/>
              <w:rPr>
                <w:rFonts w:ascii="Times New Roman" w:hAnsi="Times New Roman" w:cs="Times New Roman"/>
                <w:b/>
                <w:bCs/>
              </w:rPr>
            </w:pPr>
            <w:r>
              <w:rPr>
                <w:rFonts w:ascii="Times New Roman" w:hAnsi="Times New Roman" w:cs="Times New Roman"/>
                <w:b/>
                <w:bCs/>
              </w:rPr>
              <w:t>LOT 10</w:t>
            </w:r>
            <w:r w:rsidR="0076124D" w:rsidRPr="0060393F">
              <w:rPr>
                <w:rFonts w:ascii="Times New Roman" w:hAnsi="Times New Roman" w:cs="Times New Roman"/>
                <w:b/>
                <w:bCs/>
              </w:rPr>
              <w:t xml:space="preserve">00 : </w:t>
            </w:r>
            <w:r w:rsidR="0076124D" w:rsidRPr="0060393F">
              <w:rPr>
                <w:rFonts w:ascii="Times New Roman" w:hAnsi="Times New Roman" w:cs="Times New Roman"/>
                <w:b/>
                <w:bCs/>
                <w:u w:val="single"/>
              </w:rPr>
              <w:t>Peinture</w:t>
            </w:r>
          </w:p>
        </w:tc>
        <w:tc>
          <w:tcPr>
            <w:tcW w:w="1276" w:type="dxa"/>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49"/>
        </w:trPr>
        <w:tc>
          <w:tcPr>
            <w:tcW w:w="852" w:type="dxa"/>
            <w:gridSpan w:val="2"/>
          </w:tcPr>
          <w:p w:rsidR="0076124D" w:rsidRPr="0060393F" w:rsidRDefault="0076124D" w:rsidP="00976DAB">
            <w:pPr>
              <w:spacing w:after="0" w:line="240" w:lineRule="auto"/>
              <w:jc w:val="center"/>
              <w:rPr>
                <w:rFonts w:ascii="Times New Roman" w:hAnsi="Times New Roman" w:cs="Times New Roman"/>
                <w:snapToGrid w:val="0"/>
              </w:rPr>
            </w:pPr>
          </w:p>
        </w:tc>
        <w:tc>
          <w:tcPr>
            <w:tcW w:w="6306" w:type="dxa"/>
            <w:vAlign w:val="center"/>
          </w:tcPr>
          <w:p w:rsidR="0076124D" w:rsidRPr="0060393F" w:rsidRDefault="0076124D" w:rsidP="00976DAB">
            <w:pPr>
              <w:spacing w:after="0" w:line="240" w:lineRule="auto"/>
              <w:rPr>
                <w:rFonts w:ascii="Times New Roman" w:hAnsi="Times New Roman" w:cs="Times New Roman"/>
              </w:rPr>
            </w:pPr>
            <w:r w:rsidRPr="0060393F">
              <w:rPr>
                <w:rFonts w:ascii="Times New Roman" w:hAnsi="Times New Roman" w:cs="Times New Roman"/>
              </w:rPr>
              <w:t>Le prix 800  comprend :</w:t>
            </w:r>
          </w:p>
          <w:p w:rsidR="0076124D" w:rsidRPr="0060393F" w:rsidRDefault="0076124D" w:rsidP="00B20BDA">
            <w:pPr>
              <w:numPr>
                <w:ilvl w:val="0"/>
                <w:numId w:val="69"/>
              </w:numPr>
              <w:spacing w:after="0" w:line="240" w:lineRule="auto"/>
              <w:rPr>
                <w:rFonts w:ascii="Times New Roman" w:hAnsi="Times New Roman" w:cs="Times New Roman"/>
              </w:rPr>
            </w:pPr>
            <w:r w:rsidRPr="0060393F">
              <w:rPr>
                <w:rFonts w:ascii="Times New Roman" w:hAnsi="Times New Roman" w:cs="Times New Roman"/>
              </w:rPr>
              <w:t xml:space="preserve">la fourniture et l’application de la chaux ; </w:t>
            </w:r>
          </w:p>
          <w:p w:rsidR="0076124D" w:rsidRPr="0060393F" w:rsidRDefault="0076124D" w:rsidP="00B20BDA">
            <w:pPr>
              <w:numPr>
                <w:ilvl w:val="0"/>
                <w:numId w:val="69"/>
              </w:numPr>
              <w:spacing w:after="0" w:line="240" w:lineRule="auto"/>
              <w:rPr>
                <w:rFonts w:ascii="Times New Roman" w:hAnsi="Times New Roman" w:cs="Times New Roman"/>
              </w:rPr>
            </w:pPr>
            <w:r w:rsidRPr="0060393F">
              <w:rPr>
                <w:rFonts w:ascii="Times New Roman" w:hAnsi="Times New Roman" w:cs="Times New Roman"/>
              </w:rPr>
              <w:t>la fourniture et l’application en deux couches après préparations des surfaces concernées les peintures et vernis définis dans le devis quantitatif et estimatif des travaux et le CCTP.</w:t>
            </w:r>
          </w:p>
        </w:tc>
        <w:tc>
          <w:tcPr>
            <w:tcW w:w="992" w:type="dxa"/>
            <w:vAlign w:val="bottom"/>
          </w:tcPr>
          <w:p w:rsidR="0076124D" w:rsidRPr="0060393F" w:rsidRDefault="0076124D" w:rsidP="00976DAB">
            <w:pPr>
              <w:spacing w:after="0" w:line="240" w:lineRule="auto"/>
              <w:jc w:val="center"/>
              <w:rPr>
                <w:rFonts w:ascii="Times New Roman" w:hAnsi="Times New Roman" w:cs="Times New Roman"/>
                <w:i/>
              </w:rPr>
            </w:pP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01</w:t>
            </w:r>
          </w:p>
        </w:tc>
        <w:tc>
          <w:tcPr>
            <w:tcW w:w="6306" w:type="dxa"/>
            <w:vAlign w:val="center"/>
          </w:tcPr>
          <w:p w:rsidR="0076124D" w:rsidRPr="0060393F" w:rsidRDefault="00D15B14" w:rsidP="00976DAB">
            <w:pPr>
              <w:spacing w:after="0" w:line="240" w:lineRule="auto"/>
              <w:rPr>
                <w:rFonts w:ascii="Times New Roman" w:hAnsi="Times New Roman" w:cs="Times New Roman"/>
                <w:i/>
              </w:rPr>
            </w:pPr>
            <w:r>
              <w:rPr>
                <w:rFonts w:ascii="Times New Roman" w:hAnsi="Times New Roman" w:cs="Times New Roman"/>
                <w:i/>
              </w:rPr>
              <w:t>Peinture bicouche type PANTEX 800 sur plafond</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02</w:t>
            </w:r>
          </w:p>
        </w:tc>
        <w:tc>
          <w:tcPr>
            <w:tcW w:w="6306" w:type="dxa"/>
            <w:vAlign w:val="center"/>
          </w:tcPr>
          <w:p w:rsidR="0076124D" w:rsidRPr="0060393F" w:rsidRDefault="008D217D" w:rsidP="00976DAB">
            <w:pPr>
              <w:spacing w:after="0" w:line="240" w:lineRule="auto"/>
              <w:rPr>
                <w:rFonts w:ascii="Times New Roman" w:hAnsi="Times New Roman" w:cs="Times New Roman"/>
                <w:i/>
              </w:rPr>
            </w:pPr>
            <w:r>
              <w:rPr>
                <w:rFonts w:ascii="Times New Roman" w:hAnsi="Times New Roman" w:cs="Times New Roman"/>
                <w:i/>
              </w:rPr>
              <w:t xml:space="preserve">Peinture bicouche type </w:t>
            </w:r>
            <w:r w:rsidR="0076124D" w:rsidRPr="0060393F">
              <w:rPr>
                <w:rFonts w:ascii="Times New Roman" w:hAnsi="Times New Roman" w:cs="Times New Roman"/>
                <w:i/>
              </w:rPr>
              <w:t xml:space="preserve">PANTEX 1300 sur murs extérieurs </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03</w:t>
            </w:r>
          </w:p>
        </w:tc>
        <w:tc>
          <w:tcPr>
            <w:tcW w:w="6306" w:type="dxa"/>
            <w:vAlign w:val="center"/>
          </w:tcPr>
          <w:p w:rsidR="0076124D" w:rsidRPr="0060393F" w:rsidRDefault="0076124D" w:rsidP="008D217D">
            <w:pPr>
              <w:spacing w:after="0" w:line="240" w:lineRule="auto"/>
              <w:rPr>
                <w:rFonts w:ascii="Times New Roman" w:hAnsi="Times New Roman" w:cs="Times New Roman"/>
                <w:i/>
              </w:rPr>
            </w:pPr>
            <w:r w:rsidRPr="0060393F">
              <w:rPr>
                <w:rFonts w:ascii="Times New Roman" w:hAnsi="Times New Roman" w:cs="Times New Roman"/>
                <w:i/>
              </w:rPr>
              <w:t xml:space="preserve"> Peinture bicouche  type PANTEX 800 sur murs intérieurs </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04</w:t>
            </w:r>
          </w:p>
        </w:tc>
        <w:tc>
          <w:tcPr>
            <w:tcW w:w="6306" w:type="dxa"/>
            <w:vAlign w:val="center"/>
          </w:tcPr>
          <w:p w:rsidR="0076124D" w:rsidRPr="0060393F" w:rsidRDefault="0076124D" w:rsidP="00976DAB">
            <w:pPr>
              <w:spacing w:after="0" w:line="240" w:lineRule="auto"/>
              <w:rPr>
                <w:rFonts w:ascii="Times New Roman" w:hAnsi="Times New Roman" w:cs="Times New Roman"/>
                <w:i/>
              </w:rPr>
            </w:pPr>
            <w:r w:rsidRPr="0060393F">
              <w:rPr>
                <w:rFonts w:ascii="Times New Roman" w:hAnsi="Times New Roman" w:cs="Times New Roman"/>
                <w:i/>
              </w:rPr>
              <w:t xml:space="preserve"> Peinture type à huile sur menuiseries métalliques et bois,  ainsi que sur soubassement </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9284" w:type="dxa"/>
            <w:gridSpan w:val="5"/>
            <w:vAlign w:val="center"/>
          </w:tcPr>
          <w:p w:rsidR="0076124D" w:rsidRPr="0060393F" w:rsidRDefault="0076124D" w:rsidP="008D217D">
            <w:pPr>
              <w:spacing w:after="0" w:line="240" w:lineRule="auto"/>
              <w:rPr>
                <w:rFonts w:ascii="Times New Roman" w:hAnsi="Times New Roman" w:cs="Times New Roman"/>
                <w:b/>
                <w:bCs/>
              </w:rPr>
            </w:pPr>
            <w:r w:rsidRPr="0060393F">
              <w:rPr>
                <w:rFonts w:ascii="Times New Roman" w:hAnsi="Times New Roman" w:cs="Times New Roman"/>
                <w:b/>
                <w:bCs/>
              </w:rPr>
              <w:t xml:space="preserve">LOT </w:t>
            </w:r>
            <w:r w:rsidR="008D217D">
              <w:rPr>
                <w:rFonts w:ascii="Times New Roman" w:hAnsi="Times New Roman" w:cs="Times New Roman"/>
                <w:b/>
                <w:bCs/>
              </w:rPr>
              <w:t>1100</w:t>
            </w:r>
            <w:r w:rsidRPr="0060393F">
              <w:rPr>
                <w:rFonts w:ascii="Times New Roman" w:hAnsi="Times New Roman" w:cs="Times New Roman"/>
                <w:b/>
                <w:bCs/>
              </w:rPr>
              <w:t xml:space="preserve"> : </w:t>
            </w:r>
            <w:r w:rsidRPr="0060393F">
              <w:rPr>
                <w:rFonts w:ascii="Times New Roman" w:hAnsi="Times New Roman" w:cs="Times New Roman"/>
                <w:b/>
                <w:bCs/>
                <w:u w:val="single"/>
              </w:rPr>
              <w:t>VRD</w:t>
            </w:r>
          </w:p>
        </w:tc>
        <w:tc>
          <w:tcPr>
            <w:tcW w:w="1276" w:type="dxa"/>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49"/>
        </w:trPr>
        <w:tc>
          <w:tcPr>
            <w:tcW w:w="852" w:type="dxa"/>
            <w:gridSpan w:val="2"/>
          </w:tcPr>
          <w:p w:rsidR="0076124D" w:rsidRPr="0060393F" w:rsidRDefault="0076124D" w:rsidP="00976DAB">
            <w:pPr>
              <w:spacing w:after="0" w:line="240" w:lineRule="auto"/>
              <w:jc w:val="center"/>
              <w:rPr>
                <w:rFonts w:ascii="Times New Roman" w:hAnsi="Times New Roman" w:cs="Times New Roman"/>
                <w:snapToGrid w:val="0"/>
              </w:rPr>
            </w:pPr>
          </w:p>
          <w:p w:rsidR="0076124D" w:rsidRPr="0060393F" w:rsidRDefault="0076124D" w:rsidP="00976DAB">
            <w:pPr>
              <w:spacing w:after="0" w:line="240" w:lineRule="auto"/>
              <w:jc w:val="center"/>
              <w:rPr>
                <w:rFonts w:ascii="Times New Roman" w:hAnsi="Times New Roman" w:cs="Times New Roman"/>
                <w:snapToGrid w:val="0"/>
              </w:rPr>
            </w:pPr>
          </w:p>
          <w:p w:rsidR="0076124D" w:rsidRPr="0060393F" w:rsidRDefault="0076124D" w:rsidP="00976DAB">
            <w:pPr>
              <w:spacing w:after="0" w:line="240" w:lineRule="auto"/>
              <w:jc w:val="center"/>
              <w:rPr>
                <w:rFonts w:ascii="Times New Roman" w:hAnsi="Times New Roman" w:cs="Times New Roman"/>
                <w:snapToGrid w:val="0"/>
              </w:rPr>
            </w:pPr>
          </w:p>
        </w:tc>
        <w:tc>
          <w:tcPr>
            <w:tcW w:w="6306" w:type="dxa"/>
            <w:vAlign w:val="center"/>
          </w:tcPr>
          <w:p w:rsidR="0076124D" w:rsidRPr="0060393F" w:rsidRDefault="0076124D" w:rsidP="00976DAB">
            <w:pPr>
              <w:spacing w:after="0" w:line="240" w:lineRule="auto"/>
              <w:rPr>
                <w:rFonts w:ascii="Times New Roman" w:hAnsi="Times New Roman" w:cs="Times New Roman"/>
              </w:rPr>
            </w:pPr>
            <w:r w:rsidRPr="0060393F">
              <w:rPr>
                <w:rFonts w:ascii="Times New Roman" w:hAnsi="Times New Roman" w:cs="Times New Roman"/>
              </w:rPr>
              <w:t xml:space="preserve">Le prix </w:t>
            </w:r>
            <w:r w:rsidR="008D217D">
              <w:rPr>
                <w:rFonts w:ascii="Times New Roman" w:hAnsi="Times New Roman" w:cs="Times New Roman"/>
              </w:rPr>
              <w:t>11</w:t>
            </w:r>
            <w:r w:rsidRPr="0060393F">
              <w:rPr>
                <w:rFonts w:ascii="Times New Roman" w:hAnsi="Times New Roman" w:cs="Times New Roman"/>
              </w:rPr>
              <w:t>00  comprend :</w:t>
            </w:r>
          </w:p>
          <w:p w:rsidR="0076124D" w:rsidRPr="0060393F" w:rsidRDefault="0076124D" w:rsidP="00B20BDA">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les caniveaux ouverts en béton armé de dim</w:t>
            </w:r>
            <w:r w:rsidR="008D217D">
              <w:rPr>
                <w:rFonts w:ascii="Times New Roman" w:hAnsi="Times New Roman" w:cs="Times New Roman"/>
              </w:rPr>
              <w:t>ensions 40cm x 3</w:t>
            </w:r>
            <w:r w:rsidRPr="0060393F">
              <w:rPr>
                <w:rFonts w:ascii="Times New Roman" w:hAnsi="Times New Roman" w:cs="Times New Roman"/>
              </w:rPr>
              <w:t>0 cm pour recueillir les eaux et les évacuer par simple écoulement ;</w:t>
            </w:r>
          </w:p>
          <w:p w:rsidR="0076124D" w:rsidRPr="0060393F" w:rsidRDefault="0076124D" w:rsidP="00B20BDA">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Les rampes d’accès en béton armé à l’entrée des salles de classes ;</w:t>
            </w:r>
          </w:p>
          <w:p w:rsidR="0076124D" w:rsidRPr="0060393F" w:rsidRDefault="0076124D" w:rsidP="00B20BDA">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 dallage de 10cm d’épaisseur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des alentours du soubassement et du bâtiment avec raccordements au caniveau pour garantir la propreté et l’érosion ;</w:t>
            </w:r>
          </w:p>
        </w:tc>
        <w:tc>
          <w:tcPr>
            <w:tcW w:w="992" w:type="dxa"/>
            <w:vAlign w:val="bottom"/>
          </w:tcPr>
          <w:p w:rsidR="0076124D" w:rsidRPr="0060393F" w:rsidRDefault="0076124D" w:rsidP="00976DAB">
            <w:pPr>
              <w:spacing w:after="0" w:line="240" w:lineRule="auto"/>
              <w:jc w:val="center"/>
              <w:rPr>
                <w:rFonts w:ascii="Times New Roman" w:hAnsi="Times New Roman" w:cs="Times New Roman"/>
              </w:rPr>
            </w:pP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0875FD"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1101</w:t>
            </w:r>
          </w:p>
        </w:tc>
        <w:tc>
          <w:tcPr>
            <w:tcW w:w="6306" w:type="dxa"/>
            <w:vAlign w:val="center"/>
          </w:tcPr>
          <w:p w:rsidR="0076124D" w:rsidRPr="0060393F" w:rsidRDefault="0038552F" w:rsidP="0038552F">
            <w:pPr>
              <w:spacing w:after="0" w:line="240" w:lineRule="auto"/>
              <w:jc w:val="both"/>
              <w:rPr>
                <w:rFonts w:ascii="Times New Roman" w:hAnsi="Times New Roman" w:cs="Times New Roman"/>
                <w:i/>
              </w:rPr>
            </w:pPr>
            <w:r>
              <w:rPr>
                <w:rFonts w:ascii="Times New Roman" w:hAnsi="Times New Roman" w:cs="Times New Roman"/>
                <w:i/>
              </w:rPr>
              <w:t>Caniveaux en BA, de dimensions 40cm x 3</w:t>
            </w:r>
            <w:r w:rsidR="0076124D" w:rsidRPr="0060393F">
              <w:rPr>
                <w:rFonts w:ascii="Times New Roman" w:hAnsi="Times New Roman" w:cs="Times New Roman"/>
                <w:i/>
              </w:rPr>
              <w:t>0cm</w:t>
            </w:r>
            <w:r>
              <w:rPr>
                <w:rFonts w:ascii="Times New Roman" w:hAnsi="Times New Roman" w:cs="Times New Roman"/>
                <w:i/>
              </w:rPr>
              <w:t xml:space="preserve">, ep :8cm </w:t>
            </w:r>
            <w:r w:rsidR="0076124D" w:rsidRPr="0060393F">
              <w:rPr>
                <w:rFonts w:ascii="Times New Roman" w:hAnsi="Times New Roman" w:cs="Times New Roman"/>
                <w:i/>
              </w:rPr>
              <w:t> ; ferraillage avec cadres en HA8 et aciers de construction HA6.</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0875FD"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1102</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Rampes d’accès en béton armé à l’entrée des salles de classe</w:t>
            </w:r>
          </w:p>
        </w:tc>
        <w:tc>
          <w:tcPr>
            <w:tcW w:w="992" w:type="dxa"/>
            <w:vAlign w:val="center"/>
          </w:tcPr>
          <w:p w:rsidR="0076124D" w:rsidRPr="0060393F" w:rsidRDefault="008D217D"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0875FD"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1103</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Dallage des alentours du bâtiment d’épaisseur 10cm dosé à 350 kg/m</w:t>
            </w:r>
            <w:r w:rsidRPr="0060393F">
              <w:rPr>
                <w:rFonts w:ascii="Times New Roman" w:hAnsi="Times New Roman" w:cs="Times New Roman"/>
                <w:i/>
                <w:vertAlign w:val="superscript"/>
              </w:rPr>
              <w:t>3</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bl>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3C1B1A" w:rsidP="0076124D">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7" type="#_x0000_t202" style="position:absolute;left:0;text-align:left;margin-left:-16.5pt;margin-top:278.3pt;width:481.15pt;height:28.9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FF1A56" w:rsidRPr="00B1352A" w:rsidRDefault="00FF1A56" w:rsidP="0076124D">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tabs>
          <w:tab w:val="left" w:pos="2478"/>
        </w:tabs>
        <w:spacing w:after="0" w:line="240" w:lineRule="auto"/>
        <w:rPr>
          <w:rFonts w:ascii="Times New Roman" w:hAnsi="Times New Roman" w:cs="Times New Roman"/>
          <w:b/>
          <w:sz w:val="24"/>
          <w:lang w:eastAsia="fr-FR"/>
        </w:rPr>
      </w:pPr>
      <w:r w:rsidRPr="0060393F">
        <w:rPr>
          <w:rFonts w:ascii="Times New Roman" w:hAnsi="Times New Roman" w:cs="Times New Roman"/>
          <w:b/>
          <w:sz w:val="24"/>
          <w:lang w:eastAsia="fr-FR"/>
        </w:rPr>
        <w:tab/>
      </w: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Default="0076124D" w:rsidP="00A85D47">
      <w:pPr>
        <w:spacing w:after="0" w:line="240" w:lineRule="auto"/>
        <w:rPr>
          <w:rFonts w:ascii="Times New Roman" w:hAnsi="Times New Roman" w:cs="Times New Roman"/>
          <w:b/>
          <w:sz w:val="24"/>
          <w:lang w:eastAsia="fr-FR"/>
        </w:rPr>
      </w:pPr>
    </w:p>
    <w:p w:rsidR="00A85D47" w:rsidRPr="0060393F" w:rsidRDefault="00A85D47" w:rsidP="00A85D47">
      <w:pPr>
        <w:spacing w:after="0" w:line="240" w:lineRule="auto"/>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8B2DFC" w:rsidRDefault="003C1B1A" w:rsidP="0076124D">
      <w:pPr>
        <w:rPr>
          <w:rFonts w:ascii="Times New Roman" w:hAnsi="Times New Roman" w:cs="Times New Roman"/>
          <w:sz w:val="24"/>
          <w:lang w:eastAsia="fr-BE"/>
        </w:rPr>
      </w:pPr>
      <w:r>
        <w:rPr>
          <w:rFonts w:ascii="Times New Roman" w:hAnsi="Times New Roman" w:cs="Times New Roman"/>
          <w:noProof/>
          <w:sz w:val="24"/>
          <w:lang w:eastAsia="fr-FR"/>
        </w:rPr>
        <w:pict>
          <v:shape id="_x0000_s1061" type="#_x0000_t202" style="position:absolute;margin-left:14.7pt;margin-top:-10.9pt;width:442.2pt;height:24.7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61">
              <w:txbxContent>
                <w:p w:rsidR="00FF1A56" w:rsidRPr="00EB7C66" w:rsidRDefault="00FF1A56" w:rsidP="008B2DFC">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 xml:space="preserve">QUANTITATIF ET ESTIMATIF </w:t>
                  </w:r>
                </w:p>
              </w:txbxContent>
            </v:textbox>
          </v:shape>
        </w:pic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9"/>
        <w:gridCol w:w="3994"/>
        <w:gridCol w:w="1177"/>
        <w:gridCol w:w="934"/>
        <w:gridCol w:w="864"/>
        <w:gridCol w:w="61"/>
        <w:gridCol w:w="1357"/>
      </w:tblGrid>
      <w:tr w:rsidR="00D5185A" w:rsidRPr="001306FF" w:rsidTr="009B771E">
        <w:trPr>
          <w:trHeight w:val="604"/>
        </w:trPr>
        <w:tc>
          <w:tcPr>
            <w:tcW w:w="9606" w:type="dxa"/>
            <w:gridSpan w:val="7"/>
            <w:shd w:val="clear" w:color="auto" w:fill="auto"/>
            <w:hideMark/>
          </w:tcPr>
          <w:p w:rsidR="00D5185A" w:rsidRPr="001306FF" w:rsidRDefault="00D5185A" w:rsidP="00A65B81">
            <w:pPr>
              <w:spacing w:after="0" w:line="240" w:lineRule="auto"/>
              <w:jc w:val="center"/>
              <w:rPr>
                <w:rFonts w:ascii="Times New Roman" w:eastAsia="Times New Roman" w:hAnsi="Times New Roman"/>
                <w:b/>
                <w:bCs/>
                <w:i/>
                <w:iCs/>
                <w:noProof/>
                <w:lang w:val="fr-CM" w:eastAsia="fr-FR"/>
              </w:rPr>
            </w:pPr>
            <w:r w:rsidRPr="001306FF">
              <w:rPr>
                <w:rFonts w:ascii="Times New Roman" w:eastAsia="Times New Roman" w:hAnsi="Times New Roman"/>
                <w:b/>
                <w:bCs/>
                <w:i/>
                <w:iCs/>
                <w:noProof/>
                <w:lang w:eastAsia="fr-FR"/>
              </w:rPr>
              <w:t>DEVIS QUANTITATIF ET ESTIMATIF</w:t>
            </w:r>
          </w:p>
        </w:tc>
      </w:tr>
      <w:tr w:rsidR="00D5185A" w:rsidRPr="001306FF" w:rsidTr="001B6464">
        <w:trPr>
          <w:trHeight w:val="3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 xml:space="preserve">N° </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DESIGNATION</w:t>
            </w:r>
          </w:p>
        </w:tc>
        <w:tc>
          <w:tcPr>
            <w:tcW w:w="1177" w:type="dxa"/>
            <w:shd w:val="clear" w:color="auto" w:fill="auto"/>
            <w:noWrap/>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UNITE</w:t>
            </w:r>
          </w:p>
        </w:tc>
        <w:tc>
          <w:tcPr>
            <w:tcW w:w="934" w:type="dxa"/>
            <w:shd w:val="clear" w:color="auto" w:fill="auto"/>
            <w:noWrap/>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QTE</w:t>
            </w:r>
          </w:p>
        </w:tc>
        <w:tc>
          <w:tcPr>
            <w:tcW w:w="925" w:type="dxa"/>
            <w:gridSpan w:val="2"/>
            <w:shd w:val="clear" w:color="auto" w:fill="auto"/>
            <w:noWrap/>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PRIX UNIT.</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PRIX TOTAL</w:t>
            </w:r>
          </w:p>
        </w:tc>
      </w:tr>
      <w:tr w:rsidR="00D5185A" w:rsidRPr="001306FF" w:rsidTr="001B6464">
        <w:trPr>
          <w:trHeight w:val="40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100</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TRAVAUX PREPARATOIRES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3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101</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Etude et installation de chantier</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FF</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102</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Débroussaillage du site</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900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100</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200</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xml:space="preserve"> TERRASSEMENT</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402"/>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201</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Le nivellement de la plateforme </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w:t>
            </w:r>
            <w:r w:rsidRPr="001306FF">
              <w:rPr>
                <w:rFonts w:ascii="Times New Roman" w:eastAsia="Times New Roman" w:hAnsi="Times New Roman"/>
                <w:b/>
                <w:noProof/>
                <w:vertAlign w:val="superscript"/>
                <w:lang w:eastAsia="fr-FR"/>
              </w:rPr>
              <w:t>2</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488</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46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202</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Les fouilles en rigole et en puits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w:t>
            </w:r>
            <w:r w:rsidRPr="001306FF">
              <w:rPr>
                <w:rFonts w:ascii="Times New Roman" w:eastAsia="Times New Roman" w:hAnsi="Times New Roman"/>
                <w:b/>
                <w:noProof/>
                <w:vertAlign w:val="superscript"/>
                <w:lang w:eastAsia="fr-FR"/>
              </w:rPr>
              <w:t>3</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25,00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57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203</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Remblai compacté sous dallage et fouilles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w:t>
            </w:r>
            <w:r w:rsidRPr="001306FF">
              <w:rPr>
                <w:rFonts w:ascii="Times New Roman" w:eastAsia="Times New Roman" w:hAnsi="Times New Roman"/>
                <w:b/>
                <w:noProof/>
                <w:vertAlign w:val="superscript"/>
                <w:lang w:eastAsia="fr-FR"/>
              </w:rPr>
              <w:t>3</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55,00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200</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FONDATIONS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69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301</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Béton de propreté dosé à 150 kg/m3 et de 5 cm d'épaisseur</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M³</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1,80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64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302</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Agglo de 20x20x40 bourrés pour sous-bassement</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41,00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6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303</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Béton armé pour semelles isolées,amorces de poteaux et longrines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M³</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3,80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66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304</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Dallage  du sol en béton(ép. 8 cm dosé à 350kg/m3))</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125,00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w:t>
            </w:r>
            <w:r>
              <w:rPr>
                <w:rFonts w:ascii="Times New Roman" w:eastAsia="Times New Roman" w:hAnsi="Times New Roman"/>
                <w:b/>
                <w:bCs/>
                <w:i/>
                <w:iCs/>
                <w:noProof/>
                <w:lang w:eastAsia="fr-FR"/>
              </w:rPr>
              <w:t xml:space="preserve"> 300</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6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400</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MACONNERIE –ELEVATION</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402"/>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401</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xml:space="preserve">Parpaings en agglos creux de 15x20x40 pour les murs </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128,00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42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402</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Enduit au mortier de ciment dosé à 400kg/m3</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279,00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99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403</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Béton armé dosé à 350kg/m3 pour poteaux,appuis de fenêtres, linteaux, chainage haut et raidisseurs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4,600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522"/>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404</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Tableau mural</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405</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Chape lisse</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125,00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406</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Claustras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26,00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400</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500</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CHARPENTE - COUVERTURE-PLAFOND</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6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501</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Fermes en bastaings de 3x15 cm doublés et traités </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6,00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58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lastRenderedPageBreak/>
              <w:t>502</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Pannes en chevrons bois dur de 8x8 cm traités </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M³</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2,15</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93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503</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Faux plafond intérieur en contreplaqué en panneaux de 60 x120 de 5 mm y compris bois de solivage de 4x8cm</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195,5</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51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504</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Planche de rive</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ml</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28,00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63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505</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Couverture en tôle bac épaisseur 5/10è de 6 ml ;</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190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506</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Tôle  faîtière crantée de 50 cm de large</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ML</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17,00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66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507</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Rive de pignon en alu</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ml</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24,00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508</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Tôle lisse en alu de 2m pour débords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22,00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500</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600</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MENUISERIE BOIS- METALLIQUE</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94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601</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Portes métalliques  de 97x220 cm isoplane complète à un battant (tôle plane sur les deux faces) y compris toutes sujétions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64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602</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Seuils en cornière de 30 sur nez de véranda et estradede vérenda</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ML</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32,5</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600</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700</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ELECTRICITE</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66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701</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Tube flexible orangepour canalisation verticales,horizontales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Rleau</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702</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Cable VGV 1,5 mm² pour installations des lampes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Rleau</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703</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Fil TH  2,5 mm² pour installation de prises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Rleau</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704</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Réglettes de 120</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705</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Hublots ronds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42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706</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Interrupteurs et prise force de courant encastrés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8</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12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707</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Attaches,dominos,boites de dérivation et toutes sujétion de sécurité et de raccordement avec le reseau axistant dans l'établissement</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Ens</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700</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800</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PEINTURE</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6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801</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Peinture bicouche Pantex 800 sur plafond</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152</w:t>
            </w:r>
          </w:p>
        </w:tc>
        <w:tc>
          <w:tcPr>
            <w:tcW w:w="925" w:type="dxa"/>
            <w:gridSpan w:val="2"/>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85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802</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Peinture bicouche Pantex 1300 sur murs extérieurs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146,6</w:t>
            </w:r>
          </w:p>
        </w:tc>
        <w:tc>
          <w:tcPr>
            <w:tcW w:w="925" w:type="dxa"/>
            <w:gridSpan w:val="2"/>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60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803</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Peinture bicouche Pantex 800 sur murs intérieurs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139</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60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lastRenderedPageBreak/>
              <w:t>804</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Application de la peinture type à huile sur menuiserie bois et métallique et plinthes</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45,00</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244"/>
        </w:trPr>
        <w:tc>
          <w:tcPr>
            <w:tcW w:w="8249" w:type="dxa"/>
            <w:gridSpan w:val="6"/>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800</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900</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VRD</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103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901</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Caniveaux en BA, de dimensions 40cm x 30cm, ep :8cm  ; ferraillage avec cadres en HA8 et aciers de construction HA6</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Ml</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54</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690"/>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902</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Rampes d’accès en béton armé à l’entrée des salles de classe</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w:t>
            </w:r>
          </w:p>
        </w:tc>
        <w:tc>
          <w:tcPr>
            <w:tcW w:w="925"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585"/>
        </w:trPr>
        <w:tc>
          <w:tcPr>
            <w:tcW w:w="1219"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903</w:t>
            </w:r>
          </w:p>
        </w:tc>
        <w:tc>
          <w:tcPr>
            <w:tcW w:w="399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Dallage d’autour ép 8 cm en béton dosé à 350 kg/m3</w:t>
            </w:r>
          </w:p>
        </w:tc>
        <w:tc>
          <w:tcPr>
            <w:tcW w:w="117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38,5</w:t>
            </w:r>
          </w:p>
        </w:tc>
        <w:tc>
          <w:tcPr>
            <w:tcW w:w="925" w:type="dxa"/>
            <w:gridSpan w:val="2"/>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p>
        </w:tc>
      </w:tr>
      <w:tr w:rsidR="00D5185A" w:rsidRPr="001306FF" w:rsidTr="001B6464">
        <w:trPr>
          <w:trHeight w:val="190"/>
        </w:trPr>
        <w:tc>
          <w:tcPr>
            <w:tcW w:w="8249" w:type="dxa"/>
            <w:gridSpan w:val="6"/>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Pr>
                <w:rFonts w:ascii="Times New Roman" w:eastAsia="Times New Roman" w:hAnsi="Times New Roman"/>
                <w:b/>
                <w:bCs/>
                <w:i/>
                <w:iCs/>
                <w:noProof/>
                <w:lang w:eastAsia="fr-FR"/>
              </w:rPr>
              <w:t>SOUS-TOTAL lot 9</w:t>
            </w:r>
            <w:r w:rsidRPr="001306FF">
              <w:rPr>
                <w:rFonts w:ascii="Times New Roman" w:eastAsia="Times New Roman" w:hAnsi="Times New Roman"/>
                <w:b/>
                <w:bCs/>
                <w:i/>
                <w:iCs/>
                <w:noProof/>
                <w:lang w:eastAsia="fr-FR"/>
              </w:rPr>
              <w:t>00</w:t>
            </w:r>
          </w:p>
        </w:tc>
        <w:tc>
          <w:tcPr>
            <w:tcW w:w="1357" w:type="dxa"/>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9B771E">
        <w:trPr>
          <w:trHeight w:val="300"/>
        </w:trPr>
        <w:tc>
          <w:tcPr>
            <w:tcW w:w="9606" w:type="dxa"/>
            <w:gridSpan w:val="7"/>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RECAPITULATION</w:t>
            </w:r>
          </w:p>
        </w:tc>
      </w:tr>
      <w:tr w:rsidR="00D5185A" w:rsidRPr="001306FF" w:rsidTr="001B6464">
        <w:trPr>
          <w:trHeight w:val="300"/>
        </w:trPr>
        <w:tc>
          <w:tcPr>
            <w:tcW w:w="8188" w:type="dxa"/>
            <w:gridSpan w:val="5"/>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100:TRAVAUX PREPARATOIRES-ETUDES</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200:TERRASSEMENT</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300: FONDATIONS</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400:MACONNERIE –ELEVATION</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500 CHARPENTE - COUVERTURE-PLAFOND</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600 MENUISERIE METALLIQUE</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700:ELECTRICITE</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800:PEINTURE</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A65B81">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900:V,R,D</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 xml:space="preserve">TOTAL GENERAL HORS TAXES </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TVA: 19,25% HT</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TOTAL GENERAL TOUTES TAXES</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248"/>
        </w:trPr>
        <w:tc>
          <w:tcPr>
            <w:tcW w:w="8188" w:type="dxa"/>
            <w:gridSpan w:val="5"/>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Pr>
                <w:rFonts w:ascii="Times New Roman" w:eastAsia="Times New Roman" w:hAnsi="Times New Roman"/>
                <w:b/>
                <w:bCs/>
                <w:i/>
                <w:iCs/>
                <w:noProof/>
                <w:lang w:eastAsia="fr-FR"/>
              </w:rPr>
              <w:t>IR : 2,2</w:t>
            </w:r>
            <w:r w:rsidRPr="001306FF">
              <w:rPr>
                <w:rFonts w:ascii="Times New Roman" w:eastAsia="Times New Roman" w:hAnsi="Times New Roman"/>
                <w:b/>
                <w:bCs/>
                <w:i/>
                <w:iCs/>
                <w:noProof/>
                <w:lang w:eastAsia="fr-FR"/>
              </w:rPr>
              <w:t>% HT</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r w:rsidR="00D5185A" w:rsidRPr="001306FF" w:rsidTr="001B6464">
        <w:trPr>
          <w:trHeight w:val="298"/>
        </w:trPr>
        <w:tc>
          <w:tcPr>
            <w:tcW w:w="8188" w:type="dxa"/>
            <w:gridSpan w:val="5"/>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NET A PAYER A L'ENTREPRENEUR</w:t>
            </w:r>
          </w:p>
        </w:tc>
        <w:tc>
          <w:tcPr>
            <w:tcW w:w="1418" w:type="dxa"/>
            <w:gridSpan w:val="2"/>
            <w:shd w:val="clear" w:color="auto" w:fill="auto"/>
            <w:hideMark/>
          </w:tcPr>
          <w:p w:rsidR="00D5185A" w:rsidRPr="001306FF" w:rsidRDefault="00D5185A" w:rsidP="00A65B81">
            <w:pPr>
              <w:spacing w:after="0" w:line="240" w:lineRule="auto"/>
              <w:jc w:val="both"/>
              <w:rPr>
                <w:rFonts w:ascii="Times New Roman" w:eastAsia="Times New Roman" w:hAnsi="Times New Roman"/>
                <w:b/>
                <w:bCs/>
                <w:i/>
                <w:iCs/>
                <w:noProof/>
                <w:lang w:eastAsia="fr-FR"/>
              </w:rPr>
            </w:pPr>
          </w:p>
        </w:tc>
      </w:tr>
    </w:tbl>
    <w:p w:rsidR="00D5185A" w:rsidRPr="00125065" w:rsidRDefault="00D5185A" w:rsidP="00D5185A">
      <w:pPr>
        <w:spacing w:after="0" w:line="240" w:lineRule="auto"/>
        <w:jc w:val="both"/>
        <w:rPr>
          <w:rFonts w:ascii="Times New Roman" w:eastAsia="Times New Roman" w:hAnsi="Times New Roman"/>
          <w:b/>
          <w:noProof/>
          <w:sz w:val="12"/>
          <w:u w:val="single"/>
          <w:lang w:eastAsia="fr-FR"/>
        </w:rPr>
      </w:pPr>
    </w:p>
    <w:p w:rsidR="00D5185A" w:rsidRDefault="00D5185A" w:rsidP="00D5185A">
      <w:pPr>
        <w:spacing w:after="0" w:line="240" w:lineRule="auto"/>
        <w:jc w:val="both"/>
        <w:rPr>
          <w:rFonts w:ascii="Times New Roman" w:eastAsia="Times New Roman" w:hAnsi="Times New Roman"/>
          <w:lang w:eastAsia="fr-FR"/>
        </w:rPr>
      </w:pPr>
    </w:p>
    <w:p w:rsidR="00D5185A" w:rsidRPr="009B771E" w:rsidRDefault="00D5185A" w:rsidP="009B771E">
      <w:pPr>
        <w:spacing w:after="0" w:line="240" w:lineRule="auto"/>
        <w:jc w:val="center"/>
        <w:rPr>
          <w:rFonts w:ascii="Times New Roman" w:eastAsia="Times New Roman" w:hAnsi="Times New Roman"/>
          <w:b/>
          <w:sz w:val="24"/>
          <w:szCs w:val="24"/>
          <w:lang w:eastAsia="fr-FR"/>
        </w:rPr>
      </w:pPr>
      <w:r w:rsidRPr="009B771E">
        <w:rPr>
          <w:rFonts w:ascii="Times New Roman" w:eastAsia="Times New Roman" w:hAnsi="Times New Roman"/>
          <w:b/>
          <w:sz w:val="24"/>
          <w:szCs w:val="24"/>
          <w:lang w:eastAsia="fr-FR"/>
        </w:rPr>
        <w:t>ARRETE LE PRESENT DEVIS A LA SOMME TOUTES TAXES</w:t>
      </w:r>
      <w:r w:rsidR="00883595">
        <w:rPr>
          <w:rFonts w:ascii="Times New Roman" w:eastAsia="Times New Roman" w:hAnsi="Times New Roman"/>
          <w:b/>
          <w:sz w:val="24"/>
          <w:szCs w:val="24"/>
          <w:lang w:eastAsia="fr-FR"/>
        </w:rPr>
        <w:t xml:space="preserve"> COMPRISES DE ………………..</w:t>
      </w:r>
      <w:r w:rsidRPr="009B771E">
        <w:rPr>
          <w:rFonts w:ascii="Times New Roman" w:eastAsia="Times New Roman" w:hAnsi="Times New Roman"/>
          <w:b/>
          <w:sz w:val="24"/>
          <w:szCs w:val="24"/>
          <w:lang w:eastAsia="fr-FR"/>
        </w:rPr>
        <w:t xml:space="preserve"> DE FRANCS CFA</w:t>
      </w:r>
      <w:r w:rsidR="009B771E">
        <w:rPr>
          <w:rFonts w:ascii="Times New Roman" w:eastAsia="Times New Roman" w:hAnsi="Times New Roman"/>
          <w:b/>
          <w:sz w:val="24"/>
          <w:szCs w:val="24"/>
          <w:lang w:eastAsia="fr-FR"/>
        </w:rPr>
        <w:t>.</w:t>
      </w:r>
    </w:p>
    <w:p w:rsidR="00D5185A" w:rsidRDefault="00D5185A" w:rsidP="00D5185A">
      <w:pPr>
        <w:spacing w:after="0" w:line="240" w:lineRule="auto"/>
        <w:jc w:val="both"/>
        <w:rPr>
          <w:rFonts w:ascii="Times New Roman" w:eastAsia="Times New Roman" w:hAnsi="Times New Roman"/>
          <w:lang w:eastAsia="fr-FR"/>
        </w:rPr>
      </w:pPr>
    </w:p>
    <w:p w:rsidR="008B2DFC" w:rsidRDefault="008B2DFC" w:rsidP="0076124D">
      <w:pPr>
        <w:rPr>
          <w:rFonts w:ascii="Times New Roman" w:hAnsi="Times New Roman" w:cs="Times New Roman"/>
          <w:sz w:val="24"/>
          <w:lang w:eastAsia="fr-BE"/>
        </w:rPr>
      </w:pPr>
    </w:p>
    <w:p w:rsidR="008B2DFC" w:rsidRPr="009630C9" w:rsidRDefault="008B2DFC" w:rsidP="0076124D">
      <w:pPr>
        <w:rPr>
          <w:rFonts w:ascii="Times New Roman" w:hAnsi="Times New Roman" w:cs="Times New Roman"/>
          <w:sz w:val="24"/>
          <w:lang w:eastAsia="fr-BE"/>
        </w:rPr>
      </w:pPr>
    </w:p>
    <w:p w:rsidR="0076124D" w:rsidRPr="0060393F" w:rsidRDefault="0076124D" w:rsidP="0076124D">
      <w:pPr>
        <w:rPr>
          <w:rFonts w:ascii="Times New Roman" w:hAnsi="Times New Roman" w:cs="Times New Roman"/>
          <w:sz w:val="24"/>
          <w:lang w:eastAsia="fr-BE"/>
        </w:rPr>
      </w:pPr>
    </w:p>
    <w:p w:rsidR="0076124D" w:rsidRPr="0060393F" w:rsidRDefault="0076124D" w:rsidP="0076124D">
      <w:pPr>
        <w:rPr>
          <w:rFonts w:ascii="Times New Roman" w:hAnsi="Times New Roman" w:cs="Times New Roman"/>
          <w:sz w:val="24"/>
          <w:lang w:eastAsia="fr-BE"/>
        </w:rPr>
      </w:pPr>
    </w:p>
    <w:p w:rsidR="0076124D" w:rsidRPr="0060393F" w:rsidRDefault="0076124D" w:rsidP="0076124D">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76124D" w:rsidRPr="0060393F" w:rsidRDefault="0076124D" w:rsidP="0076124D">
      <w:pPr>
        <w:tabs>
          <w:tab w:val="left" w:pos="1578"/>
        </w:tabs>
        <w:rPr>
          <w:rFonts w:ascii="Times New Roman" w:hAnsi="Times New Roman" w:cs="Times New Roman"/>
          <w:sz w:val="24"/>
          <w:lang w:eastAsia="fr-BE"/>
        </w:rPr>
      </w:pPr>
    </w:p>
    <w:p w:rsidR="0076124D" w:rsidRPr="0060393F" w:rsidRDefault="0076124D" w:rsidP="009B771E">
      <w:pPr>
        <w:rPr>
          <w:rFonts w:ascii="Times New Roman" w:hAnsi="Times New Roman" w:cs="Times New Roman"/>
          <w:b/>
          <w:sz w:val="24"/>
          <w:u w:val="single"/>
          <w:lang w:eastAsia="fr-BE"/>
        </w:rPr>
        <w:sectPr w:rsidR="0076124D" w:rsidRPr="0060393F" w:rsidSect="00976DAB">
          <w:pgSz w:w="11906" w:h="16838"/>
          <w:pgMar w:top="992" w:right="1418" w:bottom="1418" w:left="1418" w:header="709" w:footer="709" w:gutter="0"/>
          <w:cols w:space="708"/>
          <w:docGrid w:linePitch="360"/>
        </w:sectPr>
      </w:pPr>
    </w:p>
    <w:p w:rsidR="00571CC2" w:rsidRDefault="003C1B1A" w:rsidP="009B771E">
      <w:pPr>
        <w:rPr>
          <w:rFonts w:ascii="Times New Roman" w:hAnsi="Times New Roman" w:cs="Times New Roman"/>
          <w:b/>
          <w:sz w:val="24"/>
          <w:u w:val="single"/>
          <w:lang w:eastAsia="fr-BE"/>
        </w:rPr>
      </w:pPr>
      <w:r w:rsidRPr="003C1B1A">
        <w:rPr>
          <w:bCs/>
          <w:iCs/>
          <w:noProof/>
          <w:lang w:eastAsia="fr-FR"/>
        </w:rPr>
        <w:lastRenderedPageBreak/>
        <w:pict>
          <v:shape id="Zone de texte 14" o:spid="_x0000_s1050" type="#_x0000_t202" style="position:absolute;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FF1A56" w:rsidRDefault="00FF1A56" w:rsidP="0076124D">
                  <w:pPr>
                    <w:jc w:val="center"/>
                    <w:rPr>
                      <w:b/>
                      <w:iCs/>
                      <w:sz w:val="32"/>
                      <w:szCs w:val="32"/>
                    </w:rPr>
                  </w:pPr>
                  <w:r w:rsidRPr="00B1352A">
                    <w:rPr>
                      <w:b/>
                      <w:iCs/>
                      <w:sz w:val="32"/>
                      <w:szCs w:val="32"/>
                    </w:rPr>
                    <w:t>PIECE 8: LE CADRE DU SOUS-DETAIL DES PRIX UNITAIRES (SDP)</w:t>
                  </w:r>
                </w:p>
                <w:p w:rsidR="00FF1A56" w:rsidRPr="00B1352A" w:rsidRDefault="00FF1A56"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ED6967">
      <w:pP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571CC2" w:rsidRPr="0060393F" w:rsidRDefault="00571CC2" w:rsidP="0076124D">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sidR="0038552F">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500C17"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3C1B1A" w:rsidP="0076124D">
      <w:pPr>
        <w:jc w:val="center"/>
        <w:rPr>
          <w:rFonts w:ascii="Times New Roman" w:hAnsi="Times New Roman" w:cs="Times New Roman"/>
          <w:b/>
          <w:sz w:val="24"/>
          <w:u w:val="single"/>
          <w:lang w:eastAsia="fr-BE"/>
        </w:rPr>
      </w:pPr>
      <w:r w:rsidRPr="003C1B1A">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FF1A56" w:rsidRPr="00B1352A" w:rsidRDefault="00FF1A56"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FF1A56" w:rsidRDefault="00FF1A56"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3C1B1A"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68.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Ind w:w="-497" w:type="dxa"/>
                    <w:tblCellMar>
                      <w:left w:w="70" w:type="dxa"/>
                      <w:right w:w="70" w:type="dxa"/>
                    </w:tblCellMar>
                    <w:tblLook w:val="0000"/>
                  </w:tblPr>
                  <w:tblGrid>
                    <w:gridCol w:w="3627"/>
                  </w:tblGrid>
                  <w:tr w:rsidR="00FF1A56" w:rsidRPr="00F46EEB" w:rsidTr="00976DAB">
                    <w:trPr>
                      <w:jc w:val="center"/>
                    </w:trPr>
                    <w:tc>
                      <w:tcPr>
                        <w:tcW w:w="1384" w:type="pct"/>
                        <w:vAlign w:val="center"/>
                      </w:tcPr>
                      <w:p w:rsidR="00FF1A56" w:rsidRPr="003D4DBD" w:rsidRDefault="00FF1A56"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FF1A56" w:rsidRPr="003D4DBD" w:rsidRDefault="00FF1A56"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FF1A56" w:rsidRPr="00F46EEB" w:rsidTr="00976DAB">
                    <w:trPr>
                      <w:jc w:val="center"/>
                    </w:trPr>
                    <w:tc>
                      <w:tcPr>
                        <w:tcW w:w="1384" w:type="pct"/>
                        <w:vAlign w:val="center"/>
                      </w:tcPr>
                      <w:p w:rsidR="00FF1A56" w:rsidRPr="003D4DBD" w:rsidRDefault="00FF1A56"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FF1A56" w:rsidRPr="00F46EEB" w:rsidTr="00976DAB">
                    <w:trPr>
                      <w:jc w:val="center"/>
                    </w:trPr>
                    <w:tc>
                      <w:tcPr>
                        <w:tcW w:w="1384" w:type="pct"/>
                        <w:vAlign w:val="center"/>
                      </w:tcPr>
                      <w:p w:rsidR="00FF1A56" w:rsidRPr="003D4DBD" w:rsidRDefault="00FF1A56"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FF1A56" w:rsidRPr="00F46EEB" w:rsidTr="00976DAB">
                    <w:trPr>
                      <w:jc w:val="center"/>
                    </w:trPr>
                    <w:tc>
                      <w:tcPr>
                        <w:tcW w:w="1384" w:type="pct"/>
                        <w:vAlign w:val="center"/>
                      </w:tcPr>
                      <w:p w:rsidR="00FF1A56" w:rsidRPr="003D4DBD" w:rsidRDefault="00FF1A5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FF1A56" w:rsidRPr="00F46EEB" w:rsidTr="00976DAB">
                    <w:trPr>
                      <w:jc w:val="center"/>
                    </w:trPr>
                    <w:tc>
                      <w:tcPr>
                        <w:tcW w:w="1384" w:type="pct"/>
                        <w:vAlign w:val="center"/>
                      </w:tcPr>
                      <w:p w:rsidR="00FF1A56" w:rsidRPr="003D4DBD" w:rsidRDefault="00FF1A56"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FF1A56" w:rsidRPr="00F46EEB" w:rsidTr="00976DAB">
                    <w:trPr>
                      <w:jc w:val="center"/>
                    </w:trPr>
                    <w:tc>
                      <w:tcPr>
                        <w:tcW w:w="1384" w:type="pct"/>
                        <w:vAlign w:val="center"/>
                      </w:tcPr>
                      <w:p w:rsidR="00FF1A56" w:rsidRPr="003D4DBD" w:rsidRDefault="00FF1A5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FF1A56" w:rsidRPr="00F46EEB" w:rsidTr="00976DAB">
                    <w:trPr>
                      <w:jc w:val="center"/>
                    </w:trPr>
                    <w:tc>
                      <w:tcPr>
                        <w:tcW w:w="1384" w:type="pct"/>
                        <w:vAlign w:val="center"/>
                      </w:tcPr>
                      <w:p w:rsidR="00FF1A56" w:rsidRPr="003D4DBD" w:rsidRDefault="00FF1A56" w:rsidP="00976DAB">
                        <w:pPr>
                          <w:spacing w:after="0"/>
                          <w:jc w:val="center"/>
                          <w:rPr>
                            <w:rFonts w:ascii="Baskerville Old Face" w:hAnsi="Baskerville Old Face"/>
                            <w:sz w:val="16"/>
                            <w:szCs w:val="18"/>
                          </w:rPr>
                        </w:pPr>
                        <w:r>
                          <w:rPr>
                            <w:rFonts w:ascii="Baskerville Old Face" w:hAnsi="Baskerville Old Face"/>
                            <w:sz w:val="16"/>
                            <w:szCs w:val="18"/>
                          </w:rPr>
                          <w:t>COMMUNE DE OULI</w:t>
                        </w:r>
                      </w:p>
                    </w:tc>
                  </w:tr>
                  <w:tr w:rsidR="00FF1A56" w:rsidRPr="00F46EEB" w:rsidTr="00976DAB">
                    <w:trPr>
                      <w:jc w:val="center"/>
                    </w:trPr>
                    <w:tc>
                      <w:tcPr>
                        <w:tcW w:w="1384" w:type="pct"/>
                        <w:vAlign w:val="center"/>
                      </w:tcPr>
                      <w:p w:rsidR="00FF1A56" w:rsidRPr="003D4DBD" w:rsidRDefault="00FF1A5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FF1A56" w:rsidRPr="00F46EEB" w:rsidTr="00976DAB">
                    <w:trPr>
                      <w:jc w:val="center"/>
                    </w:trPr>
                    <w:tc>
                      <w:tcPr>
                        <w:tcW w:w="1384" w:type="pct"/>
                        <w:vAlign w:val="center"/>
                      </w:tcPr>
                      <w:p w:rsidR="00FF1A56" w:rsidRPr="003D4DBD" w:rsidRDefault="00FF1A56"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FF1A56" w:rsidRPr="00F46EEB" w:rsidTr="00976DAB">
                    <w:trPr>
                      <w:jc w:val="center"/>
                    </w:trPr>
                    <w:tc>
                      <w:tcPr>
                        <w:tcW w:w="1384" w:type="pct"/>
                        <w:vAlign w:val="center"/>
                      </w:tcPr>
                      <w:p w:rsidR="00FF1A56" w:rsidRPr="003D4DBD" w:rsidRDefault="00FF1A56"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FF1A56" w:rsidRPr="003D4DBD" w:rsidRDefault="00FF1A56" w:rsidP="00976DAB">
                        <w:pPr>
                          <w:spacing w:after="0"/>
                          <w:jc w:val="center"/>
                          <w:rPr>
                            <w:rFonts w:ascii="Baskerville Old Face" w:hAnsi="Baskerville Old Face"/>
                            <w:sz w:val="16"/>
                            <w:szCs w:val="18"/>
                          </w:rPr>
                        </w:pPr>
                      </w:p>
                      <w:p w:rsidR="00FF1A56" w:rsidRPr="003D4DBD" w:rsidRDefault="00FF1A56" w:rsidP="00976DAB">
                        <w:pPr>
                          <w:spacing w:after="0"/>
                          <w:jc w:val="center"/>
                          <w:rPr>
                            <w:rFonts w:ascii="Baskerville Old Face" w:hAnsi="Baskerville Old Face"/>
                            <w:sz w:val="16"/>
                            <w:szCs w:val="18"/>
                          </w:rPr>
                        </w:pPr>
                      </w:p>
                    </w:tc>
                  </w:tr>
                </w:tbl>
                <w:p w:rsidR="00FF1A56" w:rsidRPr="005511CC" w:rsidRDefault="00FF1A56"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Ind w:w="-497" w:type="dxa"/>
                    <w:tblCellMar>
                      <w:left w:w="70" w:type="dxa"/>
                      <w:right w:w="70" w:type="dxa"/>
                    </w:tblCellMar>
                    <w:tblLook w:val="0000"/>
                  </w:tblPr>
                  <w:tblGrid>
                    <w:gridCol w:w="3211"/>
                  </w:tblGrid>
                  <w:tr w:rsidR="00FF1A56" w:rsidRPr="00FF1A56" w:rsidTr="00976DAB">
                    <w:trPr>
                      <w:jc w:val="center"/>
                    </w:trPr>
                    <w:tc>
                      <w:tcPr>
                        <w:tcW w:w="5000" w:type="pct"/>
                        <w:vAlign w:val="center"/>
                      </w:tcPr>
                      <w:p w:rsidR="00FF1A56" w:rsidRPr="003D4DBD" w:rsidRDefault="00FF1A56"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FF1A56" w:rsidRPr="003D4DBD" w:rsidRDefault="00FF1A56"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FF1A56" w:rsidRPr="003D4DBD" w:rsidTr="00976DAB">
                    <w:trPr>
                      <w:jc w:val="center"/>
                    </w:trPr>
                    <w:tc>
                      <w:tcPr>
                        <w:tcW w:w="5000" w:type="pct"/>
                        <w:vAlign w:val="center"/>
                      </w:tcPr>
                      <w:p w:rsidR="00FF1A56" w:rsidRPr="003D4DBD" w:rsidRDefault="00FF1A5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FF1A56" w:rsidRPr="003D4DBD" w:rsidTr="00976DAB">
                    <w:trPr>
                      <w:jc w:val="center"/>
                    </w:trPr>
                    <w:tc>
                      <w:tcPr>
                        <w:tcW w:w="5000" w:type="pct"/>
                        <w:vAlign w:val="center"/>
                      </w:tcPr>
                      <w:p w:rsidR="00FF1A56" w:rsidRPr="003D4DBD" w:rsidRDefault="00FF1A56"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FF1A56" w:rsidRPr="003D4DBD" w:rsidTr="00976DAB">
                    <w:trPr>
                      <w:jc w:val="center"/>
                    </w:trPr>
                    <w:tc>
                      <w:tcPr>
                        <w:tcW w:w="5000" w:type="pct"/>
                        <w:vAlign w:val="center"/>
                      </w:tcPr>
                      <w:p w:rsidR="00FF1A56" w:rsidRPr="003D4DBD" w:rsidRDefault="00FF1A5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FF1A56" w:rsidRPr="003D4DBD" w:rsidTr="00976DAB">
                    <w:trPr>
                      <w:jc w:val="center"/>
                    </w:trPr>
                    <w:tc>
                      <w:tcPr>
                        <w:tcW w:w="5000" w:type="pct"/>
                        <w:vAlign w:val="center"/>
                      </w:tcPr>
                      <w:p w:rsidR="00FF1A56" w:rsidRPr="003D4DBD" w:rsidRDefault="00FF1A56"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FF1A56" w:rsidRPr="003D4DBD" w:rsidTr="00976DAB">
                    <w:trPr>
                      <w:jc w:val="center"/>
                    </w:trPr>
                    <w:tc>
                      <w:tcPr>
                        <w:tcW w:w="5000" w:type="pct"/>
                        <w:vAlign w:val="center"/>
                      </w:tcPr>
                      <w:p w:rsidR="00FF1A56" w:rsidRPr="003D4DBD" w:rsidRDefault="00FF1A5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FF1A56" w:rsidRPr="00934915" w:rsidTr="00976DAB">
                    <w:trPr>
                      <w:jc w:val="center"/>
                    </w:trPr>
                    <w:tc>
                      <w:tcPr>
                        <w:tcW w:w="5000" w:type="pct"/>
                        <w:vAlign w:val="center"/>
                      </w:tcPr>
                      <w:p w:rsidR="00FF1A56" w:rsidRPr="003D4DBD" w:rsidRDefault="00FF1A56"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OULI COUNCIL</w:t>
                        </w:r>
                      </w:p>
                    </w:tc>
                  </w:tr>
                  <w:tr w:rsidR="00FF1A56" w:rsidRPr="003D4DBD" w:rsidTr="00976DAB">
                    <w:trPr>
                      <w:jc w:val="center"/>
                    </w:trPr>
                    <w:tc>
                      <w:tcPr>
                        <w:tcW w:w="5000" w:type="pct"/>
                        <w:vAlign w:val="center"/>
                      </w:tcPr>
                      <w:p w:rsidR="00FF1A56" w:rsidRPr="003D4DBD" w:rsidRDefault="00FF1A5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FF1A56" w:rsidRPr="003D4DBD" w:rsidTr="00976DAB">
                    <w:trPr>
                      <w:jc w:val="center"/>
                    </w:trPr>
                    <w:tc>
                      <w:tcPr>
                        <w:tcW w:w="5000" w:type="pct"/>
                        <w:vAlign w:val="center"/>
                      </w:tcPr>
                      <w:p w:rsidR="00FF1A56" w:rsidRPr="003D4DBD" w:rsidRDefault="00FF1A56"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FF1A56" w:rsidRPr="003D4DBD" w:rsidTr="00976DAB">
                    <w:trPr>
                      <w:jc w:val="center"/>
                    </w:trPr>
                    <w:tc>
                      <w:tcPr>
                        <w:tcW w:w="5000" w:type="pct"/>
                        <w:vAlign w:val="center"/>
                      </w:tcPr>
                      <w:p w:rsidR="00FF1A56" w:rsidRPr="003D4DBD" w:rsidRDefault="00FF1A56"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FF1A56" w:rsidRPr="003D4DBD" w:rsidRDefault="00FF1A56" w:rsidP="002561AE">
                  <w:pPr>
                    <w:pStyle w:val="Corpsdetexte"/>
                    <w:widowControl w:val="0"/>
                    <w:rPr>
                      <w:rFonts w:ascii="Baskerville Old Face" w:hAnsi="Baskerville Old Face"/>
                      <w:sz w:val="16"/>
                      <w:szCs w:val="18"/>
                    </w:rPr>
                  </w:pPr>
                </w:p>
                <w:p w:rsidR="00FF1A56" w:rsidRPr="00A6153C" w:rsidRDefault="00FF1A56" w:rsidP="0076124D">
                  <w:pPr>
                    <w:spacing w:after="0"/>
                    <w:jc w:val="center"/>
                  </w:pPr>
                </w:p>
              </w:txbxContent>
            </v:textbox>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A11333" w:rsidRDefault="00A11333" w:rsidP="0076124D">
      <w:pPr>
        <w:spacing w:after="0" w:line="240" w:lineRule="auto"/>
        <w:outlineLvl w:val="0"/>
        <w:rPr>
          <w:rFonts w:ascii="Times New Roman" w:hAnsi="Times New Roman" w:cs="Times New Roman"/>
          <w:b/>
          <w:sz w:val="24"/>
          <w:u w:val="single"/>
          <w:lang w:eastAsia="fr-BE"/>
        </w:rPr>
      </w:pPr>
    </w:p>
    <w:p w:rsidR="0076124D" w:rsidRDefault="0076124D" w:rsidP="005F6DC9">
      <w:pPr>
        <w:spacing w:after="0" w:line="240" w:lineRule="auto"/>
        <w:outlineLvl w:val="0"/>
        <w:rPr>
          <w:rFonts w:ascii="Times New Roman" w:hAnsi="Times New Roman" w:cs="Times New Roman"/>
          <w:b/>
          <w:sz w:val="24"/>
          <w:u w:val="single"/>
          <w:lang w:eastAsia="fr-BE"/>
        </w:rPr>
      </w:pPr>
    </w:p>
    <w:p w:rsidR="009227E4" w:rsidRDefault="009227E4" w:rsidP="005F6DC9">
      <w:pPr>
        <w:spacing w:after="0" w:line="240" w:lineRule="auto"/>
        <w:outlineLvl w:val="0"/>
        <w:rPr>
          <w:rFonts w:ascii="Times New Roman" w:hAnsi="Times New Roman" w:cs="Times New Roman"/>
          <w:b/>
          <w:bCs/>
        </w:rPr>
      </w:pPr>
    </w:p>
    <w:p w:rsidR="005F6DC9" w:rsidRPr="0060393F" w:rsidRDefault="005F6DC9" w:rsidP="005F6DC9">
      <w:pPr>
        <w:spacing w:after="0" w:line="240" w:lineRule="auto"/>
        <w:outlineLvl w:val="0"/>
        <w:rPr>
          <w:rFonts w:ascii="Times New Roman" w:hAnsi="Times New Roman" w:cs="Times New Roman"/>
          <w:b/>
          <w:bCs/>
        </w:rPr>
      </w:pPr>
    </w:p>
    <w:p w:rsidR="00571CC2" w:rsidRPr="00C250FB" w:rsidRDefault="00571CC2" w:rsidP="0022082D">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sidR="00AE2742">
        <w:rPr>
          <w:rFonts w:ascii="Times New Roman" w:hAnsi="Times New Roman" w:cs="Times New Roman"/>
          <w:b/>
          <w:bCs/>
        </w:rPr>
        <w:t>COMMANDE N°________/ AONO/RE/DK/C</w:t>
      </w:r>
      <w:r w:rsidR="009A7B4A">
        <w:rPr>
          <w:rFonts w:ascii="Times New Roman" w:hAnsi="Times New Roman" w:cs="Times New Roman"/>
          <w:b/>
          <w:bCs/>
        </w:rPr>
        <w:t>-</w:t>
      </w:r>
      <w:r w:rsidR="000A67DA">
        <w:rPr>
          <w:rFonts w:ascii="Times New Roman" w:hAnsi="Times New Roman" w:cs="Times New Roman"/>
          <w:b/>
          <w:bCs/>
        </w:rPr>
        <w:t>OULI</w:t>
      </w:r>
      <w:r w:rsidR="00AE2742">
        <w:rPr>
          <w:rFonts w:ascii="Times New Roman" w:hAnsi="Times New Roman" w:cs="Times New Roman"/>
          <w:b/>
          <w:bCs/>
        </w:rPr>
        <w:t>/SG</w:t>
      </w:r>
      <w:r w:rsidR="009A7B4A">
        <w:rPr>
          <w:rFonts w:ascii="Times New Roman" w:hAnsi="Times New Roman" w:cs="Times New Roman"/>
          <w:b/>
          <w:bCs/>
        </w:rPr>
        <w:t>/CI</w:t>
      </w:r>
      <w:r w:rsidRPr="00C250FB">
        <w:rPr>
          <w:rFonts w:ascii="Times New Roman" w:hAnsi="Times New Roman" w:cs="Times New Roman"/>
          <w:b/>
          <w:bCs/>
        </w:rPr>
        <w:t>PM</w:t>
      </w:r>
      <w:r w:rsidR="00EF49DB">
        <w:rPr>
          <w:rFonts w:ascii="Times New Roman" w:hAnsi="Times New Roman" w:cs="Times New Roman"/>
          <w:b/>
          <w:bCs/>
        </w:rPr>
        <w:t>/2025</w:t>
      </w:r>
      <w:r w:rsidR="00547FA3">
        <w:rPr>
          <w:rFonts w:ascii="Times New Roman" w:hAnsi="Times New Roman" w:cs="Times New Roman"/>
          <w:b/>
          <w:bCs/>
        </w:rPr>
        <w:t xml:space="preserve"> </w:t>
      </w:r>
      <w:r w:rsidR="00C9092F">
        <w:rPr>
          <w:rFonts w:ascii="Times New Roman" w:hAnsi="Times New Roman" w:cs="Times New Roman"/>
          <w:b/>
          <w:bCs/>
        </w:rPr>
        <w:t>DU</w:t>
      </w:r>
      <w:r w:rsidRPr="00C250FB">
        <w:rPr>
          <w:rFonts w:ascii="Times New Roman" w:hAnsi="Times New Roman" w:cs="Times New Roman"/>
          <w:b/>
          <w:bCs/>
        </w:rPr>
        <w:t>__________________</w:t>
      </w:r>
    </w:p>
    <w:p w:rsidR="00571CC2" w:rsidRPr="00E641F0" w:rsidRDefault="00571CC2" w:rsidP="0022082D">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sidR="000A67DA">
        <w:rPr>
          <w:rFonts w:ascii="Times New Roman" w:hAnsi="Times New Roman" w:cs="Times New Roman"/>
          <w:bCs/>
        </w:rPr>
        <w:t>RE/DK/C-OULI</w:t>
      </w:r>
      <w:r w:rsidR="00E02923">
        <w:rPr>
          <w:rFonts w:ascii="Times New Roman" w:hAnsi="Times New Roman" w:cs="Times New Roman"/>
          <w:bCs/>
        </w:rPr>
        <w:t>/SG</w:t>
      </w:r>
      <w:r w:rsidR="002952DD">
        <w:rPr>
          <w:rFonts w:ascii="Times New Roman" w:hAnsi="Times New Roman" w:cs="Times New Roman"/>
          <w:bCs/>
        </w:rPr>
        <w:t>/CI</w:t>
      </w:r>
      <w:r w:rsidRPr="00E641F0">
        <w:rPr>
          <w:rFonts w:ascii="Times New Roman" w:hAnsi="Times New Roman" w:cs="Times New Roman"/>
          <w:bCs/>
        </w:rPr>
        <w:t>PM</w:t>
      </w:r>
      <w:r w:rsidR="00EF49DB">
        <w:rPr>
          <w:rFonts w:ascii="Times New Roman" w:hAnsi="Times New Roman" w:cs="Times New Roman"/>
          <w:bCs/>
        </w:rPr>
        <w:t>/2025</w:t>
      </w:r>
    </w:p>
    <w:p w:rsidR="00571CC2" w:rsidRDefault="00571CC2" w:rsidP="0022082D">
      <w:pPr>
        <w:pStyle w:val="Titre10"/>
        <w:rPr>
          <w:b w:val="0"/>
          <w:bCs w:val="0"/>
          <w:color w:val="auto"/>
          <w:sz w:val="22"/>
          <w:szCs w:val="22"/>
        </w:rPr>
      </w:pPr>
      <w:r w:rsidRPr="00E641F0">
        <w:rPr>
          <w:b w:val="0"/>
          <w:bCs w:val="0"/>
          <w:sz w:val="22"/>
          <w:szCs w:val="22"/>
        </w:rPr>
        <w:t xml:space="preserve">DU ….…………….. </w:t>
      </w:r>
      <w:r w:rsidR="00CA0E95">
        <w:rPr>
          <w:b w:val="0"/>
          <w:bCs w:val="0"/>
          <w:sz w:val="22"/>
          <w:szCs w:val="22"/>
        </w:rPr>
        <w:t xml:space="preserve">EN PROCEDURE D’URGENCE </w:t>
      </w:r>
      <w:r w:rsidRPr="00E641F0">
        <w:rPr>
          <w:b w:val="0"/>
          <w:sz w:val="22"/>
          <w:szCs w:val="22"/>
        </w:rPr>
        <w:t>POUR L’EXECUTION</w:t>
      </w:r>
      <w:r w:rsidR="00A40520">
        <w:rPr>
          <w:b w:val="0"/>
          <w:sz w:val="22"/>
          <w:szCs w:val="22"/>
        </w:rPr>
        <w:t xml:space="preserve"> </w:t>
      </w:r>
      <w:r w:rsidRPr="00E641F0">
        <w:rPr>
          <w:b w:val="0"/>
          <w:bCs w:val="0"/>
          <w:sz w:val="22"/>
          <w:szCs w:val="22"/>
        </w:rPr>
        <w:t xml:space="preserve">DES TRAVAUX DE CONSTRUCTION </w:t>
      </w:r>
      <w:r w:rsidR="00C9092F">
        <w:rPr>
          <w:b w:val="0"/>
          <w:bCs w:val="0"/>
          <w:color w:val="auto"/>
          <w:sz w:val="22"/>
          <w:szCs w:val="22"/>
        </w:rPr>
        <w:t xml:space="preserve">D’UN BLOC </w:t>
      </w:r>
      <w:r w:rsidRPr="00E641F0">
        <w:rPr>
          <w:b w:val="0"/>
          <w:bCs w:val="0"/>
          <w:iCs/>
          <w:color w:val="auto"/>
          <w:sz w:val="22"/>
          <w:szCs w:val="22"/>
        </w:rPr>
        <w:t xml:space="preserve">DE  DEUX (02) </w:t>
      </w:r>
      <w:r w:rsidR="00AC1739">
        <w:rPr>
          <w:b w:val="0"/>
          <w:bCs w:val="0"/>
          <w:iCs/>
          <w:color w:val="auto"/>
          <w:sz w:val="22"/>
          <w:szCs w:val="22"/>
        </w:rPr>
        <w:t xml:space="preserve">SALLES DE CLASSE A L’ECOLE PRIMAIRE PUBLIQUE DE </w:t>
      </w:r>
      <w:r w:rsidR="00EF49DB">
        <w:rPr>
          <w:b w:val="0"/>
          <w:bCs w:val="0"/>
          <w:iCs/>
          <w:color w:val="auto"/>
          <w:sz w:val="22"/>
          <w:szCs w:val="22"/>
        </w:rPr>
        <w:t>TAMONAGUEZE,</w:t>
      </w:r>
      <w:r w:rsidR="00AC1739">
        <w:rPr>
          <w:b w:val="0"/>
          <w:bCs w:val="0"/>
          <w:iCs/>
          <w:color w:val="auto"/>
          <w:sz w:val="22"/>
          <w:szCs w:val="22"/>
        </w:rPr>
        <w:t xml:space="preserve"> DANS</w:t>
      </w:r>
      <w:r w:rsidR="00C9092F">
        <w:rPr>
          <w:b w:val="0"/>
          <w:bCs w:val="0"/>
          <w:iCs/>
          <w:color w:val="auto"/>
          <w:sz w:val="22"/>
          <w:szCs w:val="22"/>
        </w:rPr>
        <w:t xml:space="preserve"> </w:t>
      </w:r>
      <w:r w:rsidRPr="00E641F0">
        <w:rPr>
          <w:b w:val="0"/>
          <w:bCs w:val="0"/>
          <w:color w:val="auto"/>
          <w:sz w:val="22"/>
          <w:szCs w:val="22"/>
        </w:rPr>
        <w:t xml:space="preserve">LA COMMUNE DE </w:t>
      </w:r>
      <w:r w:rsidR="00BE7489">
        <w:rPr>
          <w:b w:val="0"/>
          <w:bCs w:val="0"/>
          <w:color w:val="auto"/>
          <w:sz w:val="22"/>
          <w:szCs w:val="22"/>
        </w:rPr>
        <w:t>OULI</w:t>
      </w:r>
      <w:r w:rsidR="00D54461">
        <w:rPr>
          <w:b w:val="0"/>
          <w:bCs w:val="0"/>
          <w:color w:val="auto"/>
          <w:sz w:val="22"/>
          <w:szCs w:val="22"/>
        </w:rPr>
        <w:t>,</w:t>
      </w:r>
      <w:r w:rsidRPr="00E641F0">
        <w:rPr>
          <w:b w:val="0"/>
          <w:bCs w:val="0"/>
          <w:color w:val="auto"/>
          <w:sz w:val="22"/>
          <w:szCs w:val="22"/>
        </w:rPr>
        <w:t xml:space="preserve"> DEPARTEMENT DE LA KADEY, REGION DE L’EST.</w:t>
      </w:r>
    </w:p>
    <w:p w:rsidR="000A67DA" w:rsidRPr="00752CA3" w:rsidRDefault="000A67DA" w:rsidP="000A67DA">
      <w:pPr>
        <w:spacing w:after="0"/>
        <w:jc w:val="center"/>
        <w:rPr>
          <w:rFonts w:ascii="Times New Roman" w:hAnsi="Times New Roman" w:cs="Times New Roman"/>
          <w:b/>
          <w:lang w:eastAsia="fr-FR"/>
        </w:rPr>
      </w:pPr>
    </w:p>
    <w:p w:rsidR="00E158D1" w:rsidRPr="009227E4" w:rsidRDefault="00571CC2" w:rsidP="009227E4">
      <w:pPr>
        <w:pStyle w:val="Titre10"/>
        <w:jc w:val="both"/>
        <w:rPr>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EF49DB">
        <w:rPr>
          <w:sz w:val="22"/>
          <w:szCs w:val="22"/>
        </w:rPr>
        <w:t>25</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571CC2" w:rsidRPr="0060393F" w:rsidRDefault="00571CC2" w:rsidP="00571CC2">
      <w:pPr>
        <w:spacing w:after="0" w:line="240" w:lineRule="auto"/>
        <w:jc w:val="both"/>
        <w:rPr>
          <w:rFonts w:ascii="Times New Roman" w:hAnsi="Times New Roman" w:cs="Times New Roman"/>
          <w:bCs/>
        </w:rPr>
      </w:pPr>
    </w:p>
    <w:p w:rsidR="00F86251" w:rsidRPr="00547FA3" w:rsidRDefault="00571CC2" w:rsidP="00547FA3">
      <w:pPr>
        <w:pStyle w:val="Titre10"/>
        <w:jc w:val="both"/>
        <w:rPr>
          <w:b w:val="0"/>
          <w:bCs w:val="0"/>
          <w:color w:val="auto"/>
          <w:sz w:val="22"/>
          <w:szCs w:val="22"/>
        </w:rPr>
      </w:pPr>
      <w:r w:rsidRPr="0060393F">
        <w:t xml:space="preserve">OBJET : </w:t>
      </w:r>
      <w:r w:rsidR="00F86251" w:rsidRPr="00E641F0">
        <w:rPr>
          <w:b w:val="0"/>
          <w:bCs w:val="0"/>
          <w:sz w:val="22"/>
          <w:szCs w:val="22"/>
        </w:rPr>
        <w:t xml:space="preserve">TRAVAUX DE CONSTRUCTION </w:t>
      </w:r>
      <w:r w:rsidR="00092AF9">
        <w:rPr>
          <w:b w:val="0"/>
          <w:bCs w:val="0"/>
          <w:color w:val="auto"/>
          <w:sz w:val="22"/>
          <w:szCs w:val="22"/>
        </w:rPr>
        <w:t xml:space="preserve">D’UN BLOC </w:t>
      </w:r>
      <w:r w:rsidR="00092AF9" w:rsidRPr="00E641F0">
        <w:rPr>
          <w:b w:val="0"/>
          <w:bCs w:val="0"/>
          <w:iCs/>
          <w:color w:val="auto"/>
          <w:sz w:val="22"/>
          <w:szCs w:val="22"/>
        </w:rPr>
        <w:t xml:space="preserve">DE  DEUX (02) </w:t>
      </w:r>
      <w:r w:rsidR="00092AF9">
        <w:rPr>
          <w:b w:val="0"/>
          <w:bCs w:val="0"/>
          <w:iCs/>
          <w:color w:val="auto"/>
          <w:sz w:val="22"/>
          <w:szCs w:val="22"/>
        </w:rPr>
        <w:t xml:space="preserve">SALLES DE CLASSE A L’ECOLE PRIMAIRE PUBLIQUE DE </w:t>
      </w:r>
      <w:r w:rsidR="001E528F">
        <w:rPr>
          <w:b w:val="0"/>
          <w:bCs w:val="0"/>
          <w:iCs/>
          <w:color w:val="auto"/>
          <w:sz w:val="22"/>
          <w:szCs w:val="22"/>
        </w:rPr>
        <w:t xml:space="preserve">TAMONAGUEZE, </w:t>
      </w:r>
      <w:r w:rsidR="00092AF9">
        <w:rPr>
          <w:b w:val="0"/>
          <w:bCs w:val="0"/>
          <w:iCs/>
          <w:color w:val="auto"/>
          <w:sz w:val="22"/>
          <w:szCs w:val="22"/>
        </w:rPr>
        <w:t xml:space="preserve">DANS </w:t>
      </w:r>
      <w:r w:rsidR="00092AF9" w:rsidRPr="00E641F0">
        <w:rPr>
          <w:b w:val="0"/>
          <w:bCs w:val="0"/>
          <w:color w:val="auto"/>
          <w:sz w:val="22"/>
          <w:szCs w:val="22"/>
        </w:rPr>
        <w:t xml:space="preserve">LA COMMUNE DE </w:t>
      </w:r>
      <w:r w:rsidR="00092AF9">
        <w:rPr>
          <w:b w:val="0"/>
          <w:bCs w:val="0"/>
          <w:color w:val="auto"/>
          <w:sz w:val="22"/>
          <w:szCs w:val="22"/>
        </w:rPr>
        <w:t>OULI</w:t>
      </w:r>
      <w:r w:rsidR="00043583">
        <w:rPr>
          <w:b w:val="0"/>
          <w:bCs w:val="0"/>
          <w:color w:val="auto"/>
          <w:sz w:val="22"/>
          <w:szCs w:val="22"/>
        </w:rPr>
        <w:t xml:space="preserve">, </w:t>
      </w:r>
      <w:r w:rsidR="00F86251" w:rsidRPr="00E641F0">
        <w:rPr>
          <w:b w:val="0"/>
          <w:bCs w:val="0"/>
          <w:color w:val="auto"/>
          <w:sz w:val="22"/>
          <w:szCs w:val="22"/>
        </w:rPr>
        <w:t>DEPARTEMENT DE LA KADEY, REGION DE L’EST.</w:t>
      </w:r>
    </w:p>
    <w:p w:rsidR="00571CC2" w:rsidRPr="00F86251" w:rsidRDefault="00571CC2" w:rsidP="00F86251">
      <w:pPr>
        <w:pStyle w:val="Titre10"/>
        <w:jc w:val="both"/>
        <w:rPr>
          <w:b w:val="0"/>
          <w:bCs w:val="0"/>
          <w:color w:val="auto"/>
          <w:sz w:val="22"/>
          <w:szCs w:val="22"/>
        </w:rPr>
      </w:pPr>
    </w:p>
    <w:p w:rsidR="00571CC2" w:rsidRPr="00650B80" w:rsidRDefault="00571CC2" w:rsidP="00571CC2">
      <w:pPr>
        <w:pStyle w:val="Titre10"/>
        <w:jc w:val="left"/>
        <w:rPr>
          <w:bCs w:val="0"/>
        </w:rPr>
      </w:pPr>
      <w:r w:rsidRPr="00650B80">
        <w:rPr>
          <w:b w:val="0"/>
          <w:bCs w:val="0"/>
        </w:rPr>
        <w:t>LIEU</w:t>
      </w:r>
      <w:r w:rsidRPr="00650B80">
        <w:rPr>
          <w:bCs w:val="0"/>
        </w:rPr>
        <w:t> : __________________________________</w:t>
      </w:r>
    </w:p>
    <w:p w:rsidR="00571CC2" w:rsidRPr="00650B80"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9C122A">
        <w:rPr>
          <w:rFonts w:ascii="Times New Roman" w:hAnsi="Times New Roman" w:cs="Times New Roman"/>
        </w:rPr>
        <w:t>, EXERCICE 2025</w:t>
      </w:r>
      <w:r w:rsidRPr="0060393F">
        <w:rPr>
          <w:rFonts w:ascii="Times New Roman" w:hAnsi="Times New Roman" w:cs="Times New Roman"/>
        </w:rPr>
        <w:t>.</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571CC2" w:rsidRPr="0060393F" w:rsidRDefault="00571CC2" w:rsidP="00571CC2">
      <w:pPr>
        <w:spacing w:after="0" w:line="240" w:lineRule="auto"/>
        <w:ind w:firstLine="4140"/>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571CC2" w:rsidRPr="0060393F" w:rsidRDefault="00571CC2" w:rsidP="00571CC2">
      <w:pPr>
        <w:spacing w:after="0" w:line="240" w:lineRule="auto"/>
        <w:jc w:val="both"/>
        <w:rPr>
          <w:rFonts w:ascii="Times New Roman" w:hAnsi="Times New Roman" w:cs="Times New Roman"/>
          <w:bCs/>
        </w:rPr>
      </w:pPr>
    </w:p>
    <w:p w:rsidR="008C5157"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8C5157" w:rsidRPr="0060393F" w:rsidRDefault="008C5157"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00AD099B">
        <w:rPr>
          <w:rFonts w:ascii="Times New Roman" w:hAnsi="Times New Roman" w:cs="Times New Roman"/>
          <w:bCs/>
        </w:rPr>
        <w:t xml:space="preserve">                                    </w:t>
      </w:r>
      <w:r w:rsidRPr="0060393F">
        <w:rPr>
          <w:rFonts w:ascii="Times New Roman" w:hAnsi="Times New Roman" w:cs="Times New Roman"/>
          <w:bCs/>
        </w:rPr>
        <w:t>ENREGISTREE LE…………………………………………</w:t>
      </w:r>
    </w:p>
    <w:p w:rsidR="007A5280" w:rsidRDefault="007A5280" w:rsidP="00571CC2">
      <w:pPr>
        <w:spacing w:after="0" w:line="240" w:lineRule="auto"/>
        <w:jc w:val="both"/>
        <w:rPr>
          <w:rFonts w:ascii="Times New Roman" w:hAnsi="Times New Roman" w:cs="Times New Roman"/>
          <w:bCs/>
        </w:rPr>
      </w:pPr>
    </w:p>
    <w:p w:rsidR="00225A57" w:rsidRDefault="00225A57" w:rsidP="00571CC2">
      <w:pPr>
        <w:spacing w:after="0" w:line="240" w:lineRule="auto"/>
        <w:jc w:val="both"/>
        <w:rPr>
          <w:rFonts w:ascii="Times New Roman" w:hAnsi="Times New Roman" w:cs="Times New Roman"/>
          <w:bCs/>
        </w:rPr>
      </w:pPr>
    </w:p>
    <w:p w:rsidR="009A506B" w:rsidRDefault="009A506B" w:rsidP="00571CC2">
      <w:pPr>
        <w:spacing w:after="0" w:line="240" w:lineRule="auto"/>
        <w:jc w:val="both"/>
        <w:rPr>
          <w:rFonts w:ascii="Times New Roman" w:hAnsi="Times New Roman" w:cs="Times New Roman"/>
          <w:bCs/>
        </w:rPr>
      </w:pPr>
    </w:p>
    <w:p w:rsidR="007A5280" w:rsidRPr="0060393F" w:rsidRDefault="007A5280"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9227E4" w:rsidP="00571CC2">
      <w:pPr>
        <w:pStyle w:val="Titre10"/>
        <w:jc w:val="both"/>
        <w:rPr>
          <w:b w:val="0"/>
          <w:bCs w:val="0"/>
          <w:sz w:val="22"/>
          <w:szCs w:val="22"/>
        </w:rPr>
      </w:pPr>
      <w:r>
        <w:rPr>
          <w:b w:val="0"/>
          <w:sz w:val="22"/>
          <w:szCs w:val="22"/>
        </w:rPr>
        <w:t>L’ETAT</w:t>
      </w:r>
      <w:r w:rsidR="00571CC2" w:rsidRPr="0060393F">
        <w:rPr>
          <w:b w:val="0"/>
          <w:sz w:val="22"/>
          <w:szCs w:val="22"/>
        </w:rPr>
        <w:t xml:space="preserve"> DU CAMEROUN, représentée par M</w:t>
      </w:r>
      <w:r>
        <w:rPr>
          <w:b w:val="0"/>
          <w:sz w:val="22"/>
          <w:szCs w:val="22"/>
        </w:rPr>
        <w:t xml:space="preserve">onsieur le </w:t>
      </w:r>
      <w:r w:rsidR="00225A57">
        <w:rPr>
          <w:b w:val="0"/>
          <w:sz w:val="22"/>
          <w:szCs w:val="22"/>
        </w:rPr>
        <w:t>Maire de la Commune de OULI</w:t>
      </w:r>
      <w:r w:rsidR="00571CC2" w:rsidRPr="0060393F">
        <w:rPr>
          <w:b w:val="0"/>
          <w:sz w:val="22"/>
          <w:szCs w:val="22"/>
        </w:rPr>
        <w:t>,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B20BDA">
            <w:pPr>
              <w:pStyle w:val="Paragraphedeliste"/>
              <w:numPr>
                <w:ilvl w:val="0"/>
                <w:numId w:val="72"/>
              </w:numPr>
              <w:jc w:val="both"/>
              <w:rPr>
                <w:bCs/>
                <w:sz w:val="22"/>
                <w:szCs w:val="22"/>
              </w:rPr>
            </w:pPr>
            <w:r w:rsidRPr="0060393F">
              <w:rPr>
                <w:bCs/>
                <w:sz w:val="22"/>
                <w:szCs w:val="22"/>
              </w:rPr>
              <w:t>MONTANT TOTAL HORS T VA…………...</w:t>
            </w:r>
          </w:p>
          <w:p w:rsidR="00571CC2" w:rsidRPr="0060393F" w:rsidRDefault="00571CC2" w:rsidP="00B20BD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MONTANT TTC (A+B)………………………</w:t>
            </w:r>
          </w:p>
          <w:p w:rsidR="00571CC2" w:rsidRPr="0060393F" w:rsidRDefault="00571CC2" w:rsidP="00B20BDA">
            <w:pPr>
              <w:pStyle w:val="Paragraphedeliste"/>
              <w:numPr>
                <w:ilvl w:val="0"/>
                <w:numId w:val="72"/>
              </w:numPr>
              <w:jc w:val="both"/>
              <w:rPr>
                <w:bCs/>
                <w:sz w:val="22"/>
                <w:szCs w:val="22"/>
              </w:rPr>
            </w:pPr>
            <w:r w:rsidRPr="0060393F">
              <w:rPr>
                <w:bCs/>
                <w:sz w:val="22"/>
                <w:szCs w:val="22"/>
              </w:rPr>
              <w:t>AIR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2F2791" w:rsidRPr="00C250FB" w:rsidRDefault="002F2791" w:rsidP="007B767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w:t>
      </w:r>
      <w:r w:rsidR="00566AE1">
        <w:rPr>
          <w:rFonts w:ascii="Times New Roman" w:hAnsi="Times New Roman" w:cs="Times New Roman"/>
          <w:b/>
          <w:bCs/>
        </w:rPr>
        <w:t>NDE N°________/ AONO/RE/DK/C-OULI</w:t>
      </w:r>
      <w:r>
        <w:rPr>
          <w:rFonts w:ascii="Times New Roman" w:hAnsi="Times New Roman" w:cs="Times New Roman"/>
          <w:b/>
          <w:bCs/>
        </w:rPr>
        <w:t>/SG/CI</w:t>
      </w:r>
      <w:r w:rsidRPr="00C250FB">
        <w:rPr>
          <w:rFonts w:ascii="Times New Roman" w:hAnsi="Times New Roman" w:cs="Times New Roman"/>
          <w:b/>
          <w:bCs/>
        </w:rPr>
        <w:t>PM</w:t>
      </w:r>
      <w:r w:rsidR="009C122A">
        <w:rPr>
          <w:rFonts w:ascii="Times New Roman" w:hAnsi="Times New Roman" w:cs="Times New Roman"/>
          <w:b/>
          <w:bCs/>
        </w:rPr>
        <w:t>/2025</w:t>
      </w:r>
      <w:r>
        <w:rPr>
          <w:rFonts w:ascii="Times New Roman" w:hAnsi="Times New Roman" w:cs="Times New Roman"/>
          <w:b/>
          <w:bCs/>
        </w:rPr>
        <w:t xml:space="preserve"> DU</w:t>
      </w:r>
      <w:r w:rsidRPr="00C250FB">
        <w:rPr>
          <w:rFonts w:ascii="Times New Roman" w:hAnsi="Times New Roman" w:cs="Times New Roman"/>
          <w:b/>
          <w:bCs/>
        </w:rPr>
        <w:t>__________________</w:t>
      </w:r>
    </w:p>
    <w:p w:rsidR="002F2791" w:rsidRPr="00E641F0" w:rsidRDefault="002F2791" w:rsidP="007B767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w:t>
      </w:r>
      <w:r w:rsidR="00F7776C">
        <w:rPr>
          <w:rFonts w:ascii="Times New Roman" w:hAnsi="Times New Roman" w:cs="Times New Roman"/>
          <w:bCs/>
        </w:rPr>
        <w:t>-</w:t>
      </w:r>
      <w:r w:rsidR="00566AE1">
        <w:rPr>
          <w:rFonts w:ascii="Times New Roman" w:hAnsi="Times New Roman" w:cs="Times New Roman"/>
          <w:bCs/>
        </w:rPr>
        <w:t>OULI</w:t>
      </w:r>
      <w:r>
        <w:rPr>
          <w:rFonts w:ascii="Times New Roman" w:hAnsi="Times New Roman" w:cs="Times New Roman"/>
          <w:bCs/>
        </w:rPr>
        <w:t>/SG/CI</w:t>
      </w:r>
      <w:r w:rsidRPr="00E641F0">
        <w:rPr>
          <w:rFonts w:ascii="Times New Roman" w:hAnsi="Times New Roman" w:cs="Times New Roman"/>
          <w:bCs/>
        </w:rPr>
        <w:t>PM</w:t>
      </w:r>
      <w:r w:rsidR="009C122A">
        <w:rPr>
          <w:rFonts w:ascii="Times New Roman" w:hAnsi="Times New Roman" w:cs="Times New Roman"/>
          <w:bCs/>
        </w:rPr>
        <w:t>/2025</w:t>
      </w:r>
    </w:p>
    <w:p w:rsidR="00D4638E" w:rsidRPr="000166F9" w:rsidRDefault="002F2791" w:rsidP="000166F9">
      <w:pPr>
        <w:pStyle w:val="Titre10"/>
        <w:rPr>
          <w:b w:val="0"/>
          <w:bCs w:val="0"/>
          <w:color w:val="auto"/>
          <w:sz w:val="22"/>
          <w:szCs w:val="22"/>
        </w:rPr>
      </w:pPr>
      <w:r w:rsidRPr="00E641F0">
        <w:rPr>
          <w:b w:val="0"/>
          <w:bCs w:val="0"/>
          <w:sz w:val="22"/>
          <w:szCs w:val="22"/>
        </w:rPr>
        <w:t xml:space="preserve">DU ….…………….. </w:t>
      </w:r>
      <w:r w:rsidR="00CA0E95">
        <w:rPr>
          <w:b w:val="0"/>
          <w:bCs w:val="0"/>
          <w:sz w:val="22"/>
          <w:szCs w:val="22"/>
        </w:rPr>
        <w:t xml:space="preserve">EN PROCEDURE D’URGENCE </w:t>
      </w:r>
      <w:r w:rsidRPr="00E641F0">
        <w:rPr>
          <w:b w:val="0"/>
          <w:sz w:val="22"/>
          <w:szCs w:val="22"/>
        </w:rPr>
        <w:t>POUR L’EXECUTION</w:t>
      </w:r>
      <w:r>
        <w:rPr>
          <w:b w:val="0"/>
          <w:sz w:val="22"/>
          <w:szCs w:val="22"/>
        </w:rPr>
        <w:t xml:space="preserve"> </w:t>
      </w:r>
      <w:r w:rsidRPr="00E641F0">
        <w:rPr>
          <w:b w:val="0"/>
          <w:bCs w:val="0"/>
          <w:sz w:val="22"/>
          <w:szCs w:val="22"/>
        </w:rPr>
        <w:t xml:space="preserve">DES TRAVAUX DE CONSTRUCTION </w:t>
      </w:r>
      <w:r w:rsidR="000C06E4">
        <w:rPr>
          <w:b w:val="0"/>
          <w:bCs w:val="0"/>
          <w:color w:val="auto"/>
          <w:sz w:val="22"/>
          <w:szCs w:val="22"/>
        </w:rPr>
        <w:t xml:space="preserve">D’UN BLOC </w:t>
      </w:r>
      <w:r w:rsidR="000C06E4" w:rsidRPr="00E641F0">
        <w:rPr>
          <w:b w:val="0"/>
          <w:bCs w:val="0"/>
          <w:iCs/>
          <w:color w:val="auto"/>
          <w:sz w:val="22"/>
          <w:szCs w:val="22"/>
        </w:rPr>
        <w:t xml:space="preserve">DE  DEUX (02) </w:t>
      </w:r>
      <w:r w:rsidR="000C06E4">
        <w:rPr>
          <w:b w:val="0"/>
          <w:bCs w:val="0"/>
          <w:iCs/>
          <w:color w:val="auto"/>
          <w:sz w:val="22"/>
          <w:szCs w:val="22"/>
        </w:rPr>
        <w:t xml:space="preserve">SALLES DE CLASSE A L’ECOLE PRIMAIRE PUBLIQUE DE </w:t>
      </w:r>
      <w:r w:rsidR="009C122A">
        <w:rPr>
          <w:b w:val="0"/>
          <w:bCs w:val="0"/>
          <w:iCs/>
          <w:color w:val="auto"/>
          <w:sz w:val="22"/>
          <w:szCs w:val="22"/>
        </w:rPr>
        <w:t>TAMONAGUEZE</w:t>
      </w:r>
      <w:r w:rsidR="000C06E4">
        <w:rPr>
          <w:b w:val="0"/>
          <w:bCs w:val="0"/>
          <w:iCs/>
          <w:color w:val="auto"/>
          <w:sz w:val="22"/>
          <w:szCs w:val="22"/>
        </w:rPr>
        <w:t xml:space="preserve"> DANS </w:t>
      </w:r>
      <w:r w:rsidR="000C06E4" w:rsidRPr="00E641F0">
        <w:rPr>
          <w:b w:val="0"/>
          <w:bCs w:val="0"/>
          <w:color w:val="auto"/>
          <w:sz w:val="22"/>
          <w:szCs w:val="22"/>
        </w:rPr>
        <w:t xml:space="preserve">LA COMMUNE DE </w:t>
      </w:r>
      <w:r w:rsidR="000C06E4">
        <w:rPr>
          <w:b w:val="0"/>
          <w:bCs w:val="0"/>
          <w:color w:val="auto"/>
          <w:sz w:val="22"/>
          <w:szCs w:val="22"/>
        </w:rPr>
        <w:t>OULI,</w:t>
      </w:r>
      <w:r w:rsidRPr="00E641F0">
        <w:rPr>
          <w:b w:val="0"/>
          <w:bCs w:val="0"/>
          <w:color w:val="auto"/>
          <w:sz w:val="22"/>
          <w:szCs w:val="22"/>
        </w:rPr>
        <w:t xml:space="preserve"> DEPARTEMENT DE LA KADEY, REGION DE L’EST.</w:t>
      </w:r>
    </w:p>
    <w:p w:rsidR="00571CC2" w:rsidRPr="00752CA3" w:rsidRDefault="00571CC2" w:rsidP="00571CC2">
      <w:pPr>
        <w:pStyle w:val="Titre10"/>
        <w:rPr>
          <w:b w:val="0"/>
          <w:sz w:val="22"/>
          <w:szCs w:val="22"/>
          <w:u w:val="single"/>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F7776C">
        <w:rPr>
          <w:sz w:val="22"/>
          <w:szCs w:val="22"/>
        </w:rPr>
        <w:t>2</w:t>
      </w:r>
      <w:r w:rsidR="009C122A">
        <w:rPr>
          <w:sz w:val="22"/>
          <w:szCs w:val="22"/>
        </w:rPr>
        <w:t>5</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013E90" w:rsidP="009454FF">
            <w:pPr>
              <w:spacing w:after="120"/>
              <w:jc w:val="center"/>
              <w:rPr>
                <w:rFonts w:ascii="Times New Roman" w:hAnsi="Times New Roman" w:cs="Times New Roman"/>
                <w:bCs/>
              </w:rPr>
            </w:pPr>
            <w:r>
              <w:rPr>
                <w:rFonts w:ascii="Times New Roman" w:hAnsi="Times New Roman" w:cs="Times New Roman"/>
                <w:bCs/>
              </w:rPr>
              <w:t>OULI</w:t>
            </w:r>
            <w:r w:rsidR="00571CC2" w:rsidRPr="0060393F">
              <w:rPr>
                <w:rFonts w:ascii="Times New Roman" w:hAnsi="Times New Roman" w:cs="Times New Roman"/>
                <w:bCs/>
              </w:rPr>
              <w:t>,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013E90" w:rsidP="009454FF">
            <w:pPr>
              <w:jc w:val="center"/>
              <w:rPr>
                <w:rFonts w:ascii="Times New Roman" w:hAnsi="Times New Roman" w:cs="Times New Roman"/>
                <w:bCs/>
              </w:rPr>
            </w:pPr>
            <w:r>
              <w:rPr>
                <w:rFonts w:ascii="Times New Roman" w:hAnsi="Times New Roman" w:cs="Times New Roman"/>
                <w:bCs/>
              </w:rPr>
              <w:t>OULI</w:t>
            </w:r>
            <w:r w:rsidR="00571CC2" w:rsidRPr="0060393F">
              <w:rPr>
                <w:rFonts w:ascii="Times New Roman" w:hAnsi="Times New Roman" w:cs="Times New Roman"/>
                <w:bCs/>
              </w:rPr>
              <w:t>,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3C1B1A" w:rsidP="0076124D">
      <w:pPr>
        <w:jc w:val="center"/>
        <w:rPr>
          <w:rFonts w:ascii="Times New Roman" w:hAnsi="Times New Roman" w:cs="Times New Roman"/>
          <w:b/>
          <w:u w:val="single"/>
          <w:lang w:eastAsia="fr-BE"/>
        </w:rPr>
      </w:pPr>
      <w:r w:rsidRPr="003C1B1A">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FF1A56" w:rsidRPr="00B1352A" w:rsidRDefault="00FF1A56"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FF1A56" w:rsidRDefault="00FF1A56"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3C1B1A"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FF1A56" w:rsidRPr="00B1352A" w:rsidRDefault="00FF1A56"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ageBreakBefore/>
        <w:widowControl w:val="0"/>
        <w:autoSpaceDE w:val="0"/>
        <w:jc w:val="center"/>
      </w:pPr>
      <w:r w:rsidRPr="0060393F">
        <w:rPr>
          <w:rFonts w:ascii="Arial" w:hAnsi="Arial" w:cs="Arial"/>
          <w:b/>
          <w:bCs/>
          <w:sz w:val="32"/>
          <w:szCs w:val="32"/>
        </w:rPr>
        <w:lastRenderedPageBreak/>
        <w:t>Annexe</w:t>
      </w:r>
      <w:r w:rsidR="00D11518">
        <w:rPr>
          <w:rFonts w:ascii="Arial" w:hAnsi="Arial" w:cs="Arial"/>
          <w:b/>
          <w:bCs/>
          <w:sz w:val="32"/>
          <w:szCs w:val="32"/>
        </w:rPr>
        <w:t xml:space="preserve"> </w:t>
      </w:r>
      <w:r w:rsidRPr="0060393F">
        <w:rPr>
          <w:rFonts w:ascii="Arial" w:hAnsi="Arial" w:cs="Arial"/>
          <w:b/>
          <w:bCs/>
          <w:sz w:val="32"/>
          <w:szCs w:val="32"/>
        </w:rPr>
        <w:t>n° 1:</w:t>
      </w:r>
      <w:r w:rsidR="00D11518">
        <w:rPr>
          <w:rFonts w:ascii="Arial" w:hAnsi="Arial" w:cs="Arial"/>
          <w:b/>
          <w:bCs/>
          <w:sz w:val="32"/>
          <w:szCs w:val="32"/>
        </w:rPr>
        <w:t xml:space="preserve"> </w:t>
      </w:r>
      <w:r w:rsidRPr="0060393F">
        <w:rPr>
          <w:rFonts w:ascii="Arial" w:hAnsi="Arial" w:cs="Arial"/>
          <w:b/>
          <w:bCs/>
          <w:sz w:val="32"/>
          <w:szCs w:val="32"/>
        </w:rPr>
        <w:t>Modèle</w:t>
      </w:r>
      <w:r w:rsidR="00D11518">
        <w:rPr>
          <w:rFonts w:ascii="Arial" w:hAnsi="Arial" w:cs="Arial"/>
          <w:b/>
          <w:bCs/>
          <w:sz w:val="32"/>
          <w:szCs w:val="32"/>
        </w:rPr>
        <w:t xml:space="preserve"> </w:t>
      </w:r>
      <w:r w:rsidRPr="0060393F">
        <w:rPr>
          <w:rFonts w:ascii="Arial" w:hAnsi="Arial" w:cs="Arial"/>
          <w:b/>
          <w:bCs/>
          <w:sz w:val="32"/>
          <w:szCs w:val="32"/>
        </w:rPr>
        <w:t>de</w:t>
      </w:r>
      <w:r w:rsidR="00D11518">
        <w:rPr>
          <w:rFonts w:ascii="Arial" w:hAnsi="Arial" w:cs="Arial"/>
          <w:b/>
          <w:bCs/>
          <w:sz w:val="32"/>
          <w:szCs w:val="32"/>
        </w:rPr>
        <w:t xml:space="preserve"> </w:t>
      </w:r>
      <w:r w:rsidRPr="0060393F">
        <w:rPr>
          <w:rFonts w:ascii="Arial" w:hAnsi="Arial" w:cs="Arial"/>
          <w:b/>
          <w:bCs/>
          <w:sz w:val="32"/>
          <w:szCs w:val="32"/>
        </w:rPr>
        <w:t>soumission</w:t>
      </w:r>
    </w:p>
    <w:p w:rsidR="0076124D" w:rsidRPr="0060393F" w:rsidRDefault="0076124D" w:rsidP="0076124D">
      <w:pPr>
        <w:widowControl w:val="0"/>
        <w:autoSpaceDE w:val="0"/>
        <w:jc w:val="center"/>
        <w:rPr>
          <w:rFonts w:ascii="Arial" w:hAnsi="Arial" w:cs="Arial"/>
        </w:rPr>
      </w:pPr>
    </w:p>
    <w:p w:rsidR="0076124D" w:rsidRPr="0060393F" w:rsidRDefault="0076124D" w:rsidP="0076124D">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inscritauregistreducommercede………...............……………………... souslen°………………..................................……</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76124D" w:rsidRPr="0060393F" w:rsidRDefault="0076124D" w:rsidP="0076124D">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76124D" w:rsidRPr="0060393F" w:rsidRDefault="0076124D" w:rsidP="0076124D">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76124D" w:rsidRPr="0060393F" w:rsidRDefault="0076124D" w:rsidP="0076124D">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76124D" w:rsidRPr="0060393F" w:rsidRDefault="0076124D" w:rsidP="0076124D">
      <w:pPr>
        <w:widowControl w:val="0"/>
        <w:autoSpaceDE w:val="0"/>
        <w:jc w:val="both"/>
      </w:pPr>
      <w:r w:rsidRPr="0060393F">
        <w:rPr>
          <w:rFonts w:ascii="Arial" w:hAnsi="Arial" w:cs="Arial"/>
        </w:rPr>
        <w:t>- M'engageàexécuterlestravauxdansundélaide……….............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r w:rsidRPr="0060393F">
        <w:rPr>
          <w:rFonts w:ascii="Arial" w:hAnsi="Arial" w:cs="Arial"/>
          <w:i/>
          <w:iCs/>
        </w:rPr>
        <w:t>Faità………....................……. le………...............................…….</w:t>
      </w:r>
    </w:p>
    <w:p w:rsidR="0076124D" w:rsidRPr="0060393F" w:rsidRDefault="0076124D" w:rsidP="0076124D">
      <w:pPr>
        <w:widowControl w:val="0"/>
        <w:autoSpaceDE w:val="0"/>
        <w:jc w:val="both"/>
      </w:pPr>
      <w:r w:rsidRPr="0060393F">
        <w:rPr>
          <w:rFonts w:ascii="Arial" w:hAnsi="Arial" w:cs="Arial"/>
        </w:rPr>
        <w:t>Signaturede………...........................................……….</w:t>
      </w:r>
    </w:p>
    <w:p w:rsidR="0076124D" w:rsidRPr="0060393F" w:rsidRDefault="0076124D" w:rsidP="0076124D">
      <w:pPr>
        <w:widowControl w:val="0"/>
        <w:autoSpaceDE w:val="0"/>
        <w:jc w:val="both"/>
      </w:pPr>
      <w:r w:rsidRPr="0060393F">
        <w:rPr>
          <w:rFonts w:ascii="Arial" w:hAnsi="Arial" w:cs="Arial"/>
        </w:rPr>
        <w:t>enqualitéde………..................................……. dûmentautoriséàsignerlessoumissions pouretaunomde………...........................................……….</w:t>
      </w:r>
    </w:p>
    <w:p w:rsidR="0076124D" w:rsidRPr="0060393F" w:rsidRDefault="0076124D" w:rsidP="0076124D">
      <w:pPr>
        <w:sectPr w:rsidR="0076124D" w:rsidRPr="0060393F" w:rsidSect="00976DAB">
          <w:footerReference w:type="default" r:id="rId25"/>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F848D7">
        <w:rPr>
          <w:rFonts w:ascii="Arial" w:hAnsi="Arial" w:cs="Arial"/>
          <w:b/>
          <w:bCs/>
          <w:sz w:val="28"/>
          <w:szCs w:val="28"/>
        </w:rPr>
        <w:t xml:space="preserve"> </w:t>
      </w:r>
      <w:r w:rsidRPr="0060393F">
        <w:rPr>
          <w:rFonts w:ascii="Arial" w:hAnsi="Arial" w:cs="Arial"/>
          <w:b/>
          <w:bCs/>
          <w:sz w:val="28"/>
          <w:szCs w:val="28"/>
        </w:rPr>
        <w:t>n° 2:Modèle</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caution</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sidR="00654170">
        <w:rPr>
          <w:rFonts w:ascii="Times New Roman" w:hAnsi="Times New Roman" w:cs="Times New Roman"/>
        </w:rPr>
        <w:t xml:space="preserve"> </w:t>
      </w:r>
      <w:r w:rsidR="007D2477">
        <w:rPr>
          <w:rFonts w:ascii="Times New Roman" w:hAnsi="Times New Roman" w:cs="Times New Roman"/>
        </w:rPr>
        <w:t>Maire de la Commune de OULI</w:t>
      </w:r>
      <w:r w:rsidR="00850C17">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Ouvert N°__________ </w:t>
      </w:r>
      <w:r w:rsidR="007D2477">
        <w:rPr>
          <w:rFonts w:ascii="Times New Roman" w:hAnsi="Times New Roman" w:cs="Times New Roman"/>
          <w:bCs/>
        </w:rPr>
        <w:t>AONO/RE/DK/C-OULI</w:t>
      </w:r>
      <w:r w:rsidR="00850C17" w:rsidRPr="005238D1">
        <w:rPr>
          <w:rFonts w:ascii="Times New Roman" w:hAnsi="Times New Roman" w:cs="Times New Roman"/>
          <w:bCs/>
        </w:rPr>
        <w:t>/SG/CIPM/202</w:t>
      </w:r>
      <w:r w:rsidR="006E2E37">
        <w:rPr>
          <w:rFonts w:ascii="Times New Roman" w:hAnsi="Times New Roman" w:cs="Times New Roman"/>
          <w:bCs/>
        </w:rPr>
        <w:t>5</w:t>
      </w:r>
      <w:r w:rsidR="00850C17">
        <w:rPr>
          <w:rFonts w:ascii="Times New Roman" w:hAnsi="Times New Roman" w:cs="Times New Roman"/>
          <w:b/>
          <w:bCs/>
        </w:rPr>
        <w:t xml:space="preserve">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72048D">
        <w:rPr>
          <w:rFonts w:ascii="Arial" w:hAnsi="Arial" w:cs="Arial"/>
          <w:b/>
          <w:bCs/>
          <w:sz w:val="28"/>
          <w:szCs w:val="28"/>
        </w:rPr>
        <w:t xml:space="preserve"> </w:t>
      </w:r>
      <w:r w:rsidRPr="0060393F">
        <w:rPr>
          <w:rFonts w:ascii="Arial" w:hAnsi="Arial" w:cs="Arial"/>
          <w:b/>
          <w:bCs/>
          <w:sz w:val="28"/>
          <w:szCs w:val="28"/>
        </w:rPr>
        <w:t>n° 3:</w:t>
      </w:r>
      <w:r w:rsidR="0072048D">
        <w:rPr>
          <w:rFonts w:ascii="Arial" w:hAnsi="Arial" w:cs="Arial"/>
          <w:b/>
          <w:bCs/>
          <w:sz w:val="28"/>
          <w:szCs w:val="28"/>
        </w:rPr>
        <w:t xml:space="preserve"> </w:t>
      </w:r>
      <w:r w:rsidRPr="0060393F">
        <w:rPr>
          <w:rFonts w:ascii="Arial" w:hAnsi="Arial" w:cs="Arial"/>
          <w:b/>
          <w:bCs/>
          <w:sz w:val="28"/>
          <w:szCs w:val="28"/>
        </w:rPr>
        <w:t>Modèle</w:t>
      </w:r>
      <w:r w:rsidR="0072048D">
        <w:rPr>
          <w:rFonts w:ascii="Arial" w:hAnsi="Arial" w:cs="Arial"/>
          <w:b/>
          <w:bCs/>
          <w:sz w:val="28"/>
          <w:szCs w:val="28"/>
        </w:rPr>
        <w:t xml:space="preserve"> </w:t>
      </w:r>
      <w:r w:rsidRPr="0060393F">
        <w:rPr>
          <w:rFonts w:ascii="Arial" w:hAnsi="Arial" w:cs="Arial"/>
          <w:b/>
          <w:bCs/>
          <w:sz w:val="28"/>
          <w:szCs w:val="28"/>
        </w:rPr>
        <w:t>de</w:t>
      </w:r>
      <w:r w:rsidR="0072048D">
        <w:rPr>
          <w:rFonts w:ascii="Arial" w:hAnsi="Arial" w:cs="Arial"/>
          <w:b/>
          <w:bCs/>
          <w:sz w:val="28"/>
          <w:szCs w:val="28"/>
        </w:rPr>
        <w:t xml:space="preserve"> </w:t>
      </w:r>
      <w:r w:rsidRPr="0060393F">
        <w:rPr>
          <w:rFonts w:ascii="Arial" w:hAnsi="Arial" w:cs="Arial"/>
          <w:b/>
          <w:bCs/>
          <w:sz w:val="28"/>
          <w:szCs w:val="28"/>
        </w:rPr>
        <w:t>cautionnement</w:t>
      </w:r>
      <w:r w:rsidR="0072048D">
        <w:rPr>
          <w:rFonts w:ascii="Arial" w:hAnsi="Arial" w:cs="Arial"/>
          <w:b/>
          <w:bCs/>
          <w:sz w:val="28"/>
          <w:szCs w:val="28"/>
        </w:rPr>
        <w:t xml:space="preserve"> </w:t>
      </w:r>
      <w:r w:rsidRPr="0060393F">
        <w:rPr>
          <w:rFonts w:ascii="Arial" w:hAnsi="Arial" w:cs="Arial"/>
          <w:b/>
          <w:bCs/>
          <w:sz w:val="28"/>
          <w:szCs w:val="28"/>
        </w:rPr>
        <w: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1F3D02">
        <w:rPr>
          <w:rFonts w:ascii="Arial" w:hAnsi="Arial" w:cs="Arial"/>
        </w:rPr>
        <w:t xml:space="preserve"> </w:t>
      </w:r>
      <w:r w:rsidRPr="0060393F">
        <w:rPr>
          <w:rFonts w:ascii="Arial" w:hAnsi="Arial" w:cs="Arial"/>
        </w:rPr>
        <w:t>de</w:t>
      </w:r>
      <w:r w:rsidR="001F3D02">
        <w:rPr>
          <w:rFonts w:ascii="Arial" w:hAnsi="Arial" w:cs="Arial"/>
        </w:rPr>
        <w:t xml:space="preserve"> </w:t>
      </w:r>
      <w:r w:rsidRPr="0060393F">
        <w:rPr>
          <w:rFonts w:ascii="Arial" w:hAnsi="Arial" w:cs="Arial"/>
        </w:rPr>
        <w:t>la</w:t>
      </w:r>
      <w:r w:rsidR="001F3D02">
        <w:rPr>
          <w:rFonts w:ascii="Arial" w:hAnsi="Arial" w:cs="Arial"/>
        </w:rPr>
        <w:t xml:space="preserve"> </w:t>
      </w:r>
      <w:r w:rsidRPr="0060393F">
        <w:rPr>
          <w:rFonts w:ascii="Arial" w:hAnsi="Arial" w:cs="Arial"/>
        </w:rPr>
        <w:t>Caution:</w:t>
      </w:r>
      <w:r w:rsidR="001F3D02">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sidR="006409F1">
        <w:rPr>
          <w:rFonts w:ascii="Times New Roman" w:hAnsi="Times New Roman" w:cs="Times New Roman"/>
        </w:rPr>
        <w:t xml:space="preserve">Maire de la Commune de </w:t>
      </w:r>
      <w:r w:rsidR="007D2477">
        <w:rPr>
          <w:rFonts w:ascii="Times New Roman" w:hAnsi="Times New Roman" w:cs="Times New Roman"/>
        </w:rPr>
        <w:t>OULI</w:t>
      </w:r>
      <w:r w:rsidR="006409F1">
        <w:rPr>
          <w:rFonts w:ascii="Arial" w:hAnsi="Arial" w:cs="Arial"/>
          <w:i/>
          <w:iCs/>
        </w:rPr>
        <w:t xml:space="preserve"> </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76124D" w:rsidRPr="0060393F" w:rsidRDefault="0076124D" w:rsidP="0076124D">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sidR="00B27FA7">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6124D" w:rsidRPr="0060393F" w:rsidRDefault="0076124D" w:rsidP="0076124D">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doit </w:t>
      </w:r>
      <w:r w:rsidRPr="0060393F">
        <w:rPr>
          <w:rFonts w:ascii="Arial" w:hAnsi="Arial" w:cs="Arial"/>
        </w:rPr>
        <w:t>nous être automatiquement retournée sans aucune forme de procédure.</w:t>
      </w:r>
    </w:p>
    <w:p w:rsidR="0076124D" w:rsidRPr="0060393F" w:rsidRDefault="0076124D" w:rsidP="0076124D">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76124D" w:rsidRPr="0060393F" w:rsidRDefault="0076124D" w:rsidP="0076124D">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Default="0076124D" w:rsidP="0076124D">
      <w:pPr>
        <w:widowControl w:val="0"/>
        <w:autoSpaceDE w:val="0"/>
        <w:jc w:val="both"/>
        <w:rPr>
          <w:rFonts w:ascii="Arial" w:hAnsi="Arial" w:cs="Arial"/>
          <w:i/>
          <w:iCs/>
        </w:rPr>
      </w:pPr>
      <w:r w:rsidRPr="0060393F">
        <w:rPr>
          <w:rFonts w:ascii="Arial" w:hAnsi="Arial" w:cs="Arial"/>
          <w:i/>
          <w:iCs/>
        </w:rPr>
        <w:t>à…..........................le……………..........................………..</w:t>
      </w:r>
    </w:p>
    <w:p w:rsidR="00D84E4D" w:rsidRDefault="00D84E4D" w:rsidP="0076124D">
      <w:pPr>
        <w:widowControl w:val="0"/>
        <w:autoSpaceDE w:val="0"/>
        <w:jc w:val="both"/>
        <w:rPr>
          <w:rFonts w:ascii="Arial" w:hAnsi="Arial" w:cs="Arial"/>
          <w:i/>
          <w:iCs/>
        </w:rPr>
      </w:pPr>
    </w:p>
    <w:p w:rsidR="00D84E4D" w:rsidRPr="0060393F" w:rsidRDefault="00D84E4D" w:rsidP="0076124D">
      <w:pPr>
        <w:widowControl w:val="0"/>
        <w:autoSpaceDE w:val="0"/>
        <w:jc w:val="both"/>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D84E4D">
        <w:rPr>
          <w:rFonts w:ascii="Arial" w:hAnsi="Arial" w:cs="Arial"/>
          <w:b/>
          <w:bCs/>
          <w:sz w:val="28"/>
          <w:szCs w:val="28"/>
        </w:rPr>
        <w:t xml:space="preserve"> </w:t>
      </w:r>
      <w:r w:rsidRPr="0060393F">
        <w:rPr>
          <w:rFonts w:ascii="Arial" w:hAnsi="Arial" w:cs="Arial"/>
          <w:b/>
          <w:bCs/>
          <w:sz w:val="28"/>
          <w:szCs w:val="28"/>
        </w:rPr>
        <w:t>n° 4:Modèle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caution</w:t>
      </w:r>
      <w:r w:rsidR="00D84E4D">
        <w:rPr>
          <w:rFonts w:ascii="Arial" w:hAnsi="Arial" w:cs="Arial"/>
          <w:b/>
          <w:bCs/>
          <w:sz w:val="28"/>
          <w:szCs w:val="28"/>
        </w:rPr>
        <w:t xml:space="preserve"> </w:t>
      </w:r>
      <w:r w:rsidRPr="0060393F">
        <w:rPr>
          <w:rFonts w:ascii="Arial" w:hAnsi="Arial" w:cs="Arial"/>
          <w:b/>
          <w:bCs/>
          <w:sz w:val="28"/>
          <w:szCs w:val="28"/>
        </w:rPr>
        <w:t>d'avance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démarrage</w:t>
      </w:r>
    </w:p>
    <w:p w:rsidR="0076124D" w:rsidRPr="0060393F" w:rsidRDefault="0076124D" w:rsidP="0076124D">
      <w:pPr>
        <w:widowControl w:val="0"/>
        <w:autoSpaceDE w:val="0"/>
        <w:jc w:val="both"/>
      </w:pPr>
      <w:r w:rsidRPr="0060393F">
        <w:rPr>
          <w:rFonts w:ascii="Arial" w:hAnsi="Arial" w:cs="Arial"/>
        </w:rPr>
        <w:t>Banque:</w:t>
      </w:r>
      <w:r w:rsidR="00FB1C8F">
        <w:rPr>
          <w:rFonts w:ascii="Arial" w:hAnsi="Arial" w:cs="Arial"/>
        </w:rPr>
        <w:t xml:space="preserve"> </w:t>
      </w:r>
      <w:r w:rsidRPr="0060393F">
        <w:rPr>
          <w:rFonts w:ascii="Arial" w:hAnsi="Arial" w:cs="Arial"/>
        </w:rPr>
        <w:t>référence,</w:t>
      </w:r>
      <w:r w:rsidR="00FB1C8F">
        <w:rPr>
          <w:rFonts w:ascii="Arial" w:hAnsi="Arial" w:cs="Arial"/>
        </w:rPr>
        <w:t xml:space="preserve"> </w:t>
      </w:r>
      <w:r w:rsidRPr="0060393F">
        <w:rPr>
          <w:rFonts w:ascii="Arial" w:hAnsi="Arial" w:cs="Arial"/>
        </w:rPr>
        <w:t>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w:t>
      </w:r>
      <w:r w:rsidR="006811D9">
        <w:rPr>
          <w:rFonts w:ascii="Arial" w:hAnsi="Arial" w:cs="Arial"/>
          <w:i/>
          <w:iCs/>
        </w:rPr>
        <w:t xml:space="preserve"> </w:t>
      </w:r>
      <w:r w:rsidRPr="0060393F">
        <w:rPr>
          <w:rFonts w:ascii="Arial" w:hAnsi="Arial" w:cs="Arial"/>
          <w:i/>
          <w:iCs/>
        </w:rPr>
        <w:t>titulaire]</w:t>
      </w:r>
      <w:r w:rsidRPr="0060393F">
        <w:rPr>
          <w:rFonts w:ascii="Arial" w:hAnsi="Arial" w:cs="Arial"/>
        </w:rPr>
        <w:t>,au</w:t>
      </w:r>
      <w:r w:rsidR="006811D9">
        <w:rPr>
          <w:rFonts w:ascii="Arial" w:hAnsi="Arial" w:cs="Arial"/>
        </w:rPr>
        <w:t xml:space="preserve"> </w:t>
      </w:r>
      <w:r w:rsidRPr="0060393F">
        <w:rPr>
          <w:rFonts w:ascii="Arial" w:hAnsi="Arial" w:cs="Arial"/>
        </w:rPr>
        <w:t>profit</w:t>
      </w:r>
      <w:r w:rsidR="006811D9">
        <w:rPr>
          <w:rFonts w:ascii="Arial" w:hAnsi="Arial" w:cs="Arial"/>
        </w:rPr>
        <w:t xml:space="preserve"> </w:t>
      </w:r>
      <w:r w:rsidRPr="0060393F">
        <w:rPr>
          <w:rFonts w:ascii="Arial" w:hAnsi="Arial" w:cs="Arial"/>
        </w:rPr>
        <w:t>du Maître d’ouvrage</w:t>
      </w:r>
      <w:r w:rsidRPr="0060393F">
        <w:rPr>
          <w:rFonts w:ascii="Arial" w:hAnsi="Arial" w:cs="Arial"/>
          <w:i/>
          <w:iCs/>
        </w:rPr>
        <w:t>, l</w:t>
      </w:r>
      <w:r w:rsidR="00F848D7">
        <w:rPr>
          <w:rFonts w:ascii="Arial" w:hAnsi="Arial" w:cs="Arial"/>
          <w:i/>
          <w:iCs/>
        </w:rPr>
        <w:t xml:space="preserve">e </w:t>
      </w:r>
      <w:r w:rsidR="007D2477">
        <w:rPr>
          <w:rFonts w:ascii="Arial" w:hAnsi="Arial" w:cs="Arial"/>
          <w:i/>
          <w:iCs/>
        </w:rPr>
        <w:t>Maire de la Commune de OULI</w:t>
      </w:r>
      <w:r w:rsidRPr="0060393F">
        <w:rPr>
          <w:rFonts w:ascii="Arial" w:hAnsi="Arial" w:cs="Arial"/>
          <w:i/>
          <w:iCs/>
        </w:rPr>
        <w:t>, «Le</w:t>
      </w:r>
      <w:r w:rsidR="006811D9">
        <w:rPr>
          <w:rFonts w:ascii="Arial" w:hAnsi="Arial" w:cs="Arial"/>
          <w:i/>
          <w:iCs/>
        </w:rPr>
        <w:t xml:space="preserve"> </w:t>
      </w:r>
      <w:r w:rsidRPr="0060393F">
        <w:rPr>
          <w:rFonts w:ascii="Arial" w:hAnsi="Arial" w:cs="Arial"/>
          <w:i/>
          <w:iCs/>
        </w:rPr>
        <w:t>bénéficiaire»</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76124D" w:rsidRPr="0060393F" w:rsidRDefault="0076124D" w:rsidP="0076124D">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jc w:val="both"/>
      </w:pPr>
      <w:r w:rsidRPr="0060393F">
        <w:rPr>
          <w:rFonts w:ascii="Arial" w:hAnsi="Arial" w:cs="Arial"/>
          <w:i/>
          <w:iCs/>
        </w:rPr>
        <w:t>[signaturedelabanque]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413837">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BE27C8">
        <w:rPr>
          <w:rFonts w:ascii="Arial" w:hAnsi="Arial" w:cs="Arial"/>
        </w:rPr>
        <w:t xml:space="preserve"> </w:t>
      </w:r>
      <w:r w:rsidRPr="0060393F">
        <w:rPr>
          <w:rFonts w:ascii="Arial" w:hAnsi="Arial" w:cs="Arial"/>
        </w:rPr>
        <w:t>de</w:t>
      </w:r>
      <w:r w:rsidR="00BE27C8">
        <w:rPr>
          <w:rFonts w:ascii="Arial" w:hAnsi="Arial" w:cs="Arial"/>
        </w:rPr>
        <w:t xml:space="preserve"> </w:t>
      </w:r>
      <w:r w:rsidRPr="0060393F">
        <w:rPr>
          <w:rFonts w:ascii="Arial" w:hAnsi="Arial" w:cs="Arial"/>
        </w:rPr>
        <w:t>la</w:t>
      </w:r>
      <w:r w:rsidR="00BE27C8">
        <w:rPr>
          <w:rFonts w:ascii="Arial" w:hAnsi="Arial" w:cs="Arial"/>
        </w:rPr>
        <w:t xml:space="preserve"> </w:t>
      </w:r>
      <w:r w:rsidRPr="0060393F">
        <w:rPr>
          <w:rFonts w:ascii="Arial" w:hAnsi="Arial" w:cs="Arial"/>
        </w:rPr>
        <w:t>Caution:</w:t>
      </w:r>
      <w:r w:rsidR="00BE27C8">
        <w:rPr>
          <w:rFonts w:ascii="Arial" w:hAnsi="Arial" w:cs="Arial"/>
        </w:rPr>
        <w:t xml:space="preserve"> </w:t>
      </w:r>
      <w:r w:rsidRPr="0060393F">
        <w:rPr>
          <w:rFonts w:ascii="Arial" w:hAnsi="Arial" w:cs="Arial"/>
        </w:rPr>
        <w:t>N°…………...........................……………………</w:t>
      </w:r>
    </w:p>
    <w:p w:rsidR="0076124D" w:rsidRPr="0060393F" w:rsidRDefault="0076124D" w:rsidP="0076124D">
      <w:pPr>
        <w:widowControl w:val="0"/>
        <w:autoSpaceDE w:val="0"/>
        <w:jc w:val="both"/>
      </w:pPr>
      <w:r w:rsidRPr="0060393F">
        <w:rPr>
          <w:rFonts w:ascii="Arial" w:hAnsi="Arial" w:cs="Arial"/>
        </w:rPr>
        <w:t>A</w:t>
      </w:r>
      <w:r w:rsidR="00BE27C8">
        <w:rPr>
          <w:rFonts w:ascii="Arial" w:hAnsi="Arial" w:cs="Arial"/>
        </w:rPr>
        <w:t xml:space="preserve"> </w:t>
      </w:r>
      <w:r w:rsidRPr="0060393F">
        <w:rPr>
          <w:rFonts w:ascii="Arial" w:hAnsi="Arial" w:cs="Arial"/>
          <w:i/>
          <w:iCs/>
        </w:rPr>
        <w:t xml:space="preserve">Monsieur le Maire de la Commune de </w:t>
      </w:r>
      <w:r w:rsidR="00FB75DA">
        <w:rPr>
          <w:rFonts w:ascii="Arial" w:hAnsi="Arial" w:cs="Arial"/>
          <w:i/>
          <w:iCs/>
        </w:rPr>
        <w:t>OULI</w:t>
      </w:r>
      <w:r w:rsidRPr="0060393F">
        <w:rPr>
          <w:rFonts w:ascii="Arial" w:hAnsi="Arial" w:cs="Arial"/>
          <w:i/>
          <w:iCs/>
        </w:rPr>
        <w:t xml:space="preserve"> …………………………………, </w:t>
      </w:r>
      <w:r w:rsidRPr="0060393F">
        <w:rPr>
          <w:rFonts w:ascii="Arial" w:hAnsi="Arial" w:cs="Arial"/>
        </w:rPr>
        <w:t>ci-dessous</w:t>
      </w:r>
      <w:r w:rsidR="00BE27C8">
        <w:rPr>
          <w:rFonts w:ascii="Arial" w:hAnsi="Arial" w:cs="Arial"/>
        </w:rPr>
        <w:t xml:space="preserve"> </w:t>
      </w:r>
      <w:r w:rsidRPr="0060393F">
        <w:rPr>
          <w:rFonts w:ascii="Arial" w:hAnsi="Arial" w:cs="Arial"/>
        </w:rPr>
        <w:t>désigné</w:t>
      </w:r>
      <w:r w:rsidR="00BE27C8">
        <w:rPr>
          <w:rFonts w:ascii="Arial" w:hAnsi="Arial" w:cs="Arial"/>
        </w:rPr>
        <w:t xml:space="preserve"> </w:t>
      </w:r>
      <w:r w:rsidRPr="0060393F">
        <w:rPr>
          <w:rFonts w:ascii="Arial" w:hAnsi="Arial" w:cs="Arial"/>
        </w:rPr>
        <w:t>«le Maître d’ouvrage»</w:t>
      </w:r>
    </w:p>
    <w:p w:rsidR="0076124D" w:rsidRPr="0060393F" w:rsidRDefault="0076124D" w:rsidP="0076124D">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76124D" w:rsidRPr="0060393F" w:rsidRDefault="0076124D" w:rsidP="0076124D">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r w:rsidRPr="0060393F">
        <w:rPr>
          <w:rFonts w:ascii="Arial" w:hAnsi="Arial" w:cs="Arial"/>
          <w:i/>
          <w:iCs/>
        </w:rPr>
        <w:t>Signéetauthentifiéparlabanque</w:t>
      </w:r>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[signaturedelabanque]</w:t>
      </w:r>
    </w:p>
    <w:p w:rsidR="0076124D" w:rsidRPr="0060393F" w:rsidRDefault="0076124D" w:rsidP="0076124D">
      <w:pPr>
        <w:pageBreakBefore/>
        <w:spacing w:after="0"/>
        <w:rPr>
          <w:rFonts w:ascii="Arial" w:hAnsi="Arial" w:cs="Arial"/>
          <w:b/>
          <w:bCs/>
          <w:sz w:val="28"/>
          <w:szCs w:val="28"/>
        </w:rPr>
      </w:pPr>
    </w:p>
    <w:p w:rsidR="0076124D" w:rsidRPr="00E337A2" w:rsidRDefault="0076124D" w:rsidP="00E337A2">
      <w:pPr>
        <w:widowControl w:val="0"/>
        <w:autoSpaceDE w:val="0"/>
        <w:jc w:val="center"/>
        <w:rPr>
          <w:sz w:val="28"/>
          <w:szCs w:val="28"/>
        </w:rPr>
      </w:pPr>
      <w:r w:rsidRPr="0060393F">
        <w:rPr>
          <w:rFonts w:ascii="Arial" w:hAnsi="Arial" w:cs="Arial"/>
          <w:b/>
          <w:bCs/>
          <w:sz w:val="28"/>
          <w:szCs w:val="28"/>
        </w:rPr>
        <w:t>Annexe</w:t>
      </w:r>
      <w:r w:rsidR="00E337A2">
        <w:rPr>
          <w:rFonts w:ascii="Arial" w:hAnsi="Arial" w:cs="Arial"/>
          <w:b/>
          <w:bCs/>
          <w:sz w:val="28"/>
          <w:szCs w:val="28"/>
        </w:rPr>
        <w:t xml:space="preserve"> </w:t>
      </w:r>
      <w:r w:rsidRPr="0060393F">
        <w:rPr>
          <w:rFonts w:ascii="Arial" w:hAnsi="Arial" w:cs="Arial"/>
          <w:b/>
          <w:bCs/>
          <w:sz w:val="28"/>
          <w:szCs w:val="28"/>
        </w:rPr>
        <w:t>n° 6:</w:t>
      </w:r>
      <w:r w:rsidR="00E337A2">
        <w:rPr>
          <w:rFonts w:ascii="Arial" w:hAnsi="Arial" w:cs="Arial"/>
          <w:b/>
          <w:bCs/>
          <w:sz w:val="28"/>
          <w:szCs w:val="28"/>
        </w:rPr>
        <w:t xml:space="preserve"> </w:t>
      </w:r>
      <w:r w:rsidRPr="0060393F">
        <w:rPr>
          <w:rFonts w:ascii="Arial" w:hAnsi="Arial" w:cs="Arial"/>
          <w:b/>
          <w:bCs/>
          <w:sz w:val="28"/>
          <w:szCs w:val="28"/>
        </w:rPr>
        <w:t>Cadre</w:t>
      </w:r>
      <w:r w:rsidR="00E337A2">
        <w:rPr>
          <w:rFonts w:ascii="Arial" w:hAnsi="Arial" w:cs="Arial"/>
          <w:b/>
          <w:bCs/>
          <w:sz w:val="28"/>
          <w:szCs w:val="28"/>
        </w:rPr>
        <w:t xml:space="preserve"> </w:t>
      </w:r>
      <w:r w:rsidRPr="0060393F">
        <w:rPr>
          <w:rFonts w:ascii="Arial" w:hAnsi="Arial" w:cs="Arial"/>
          <w:b/>
          <w:bCs/>
          <w:sz w:val="28"/>
          <w:szCs w:val="28"/>
        </w:rPr>
        <w:t>du</w:t>
      </w:r>
      <w:r w:rsidR="00E337A2">
        <w:rPr>
          <w:rFonts w:ascii="Arial" w:hAnsi="Arial" w:cs="Arial"/>
          <w:b/>
          <w:bCs/>
          <w:sz w:val="28"/>
          <w:szCs w:val="28"/>
        </w:rPr>
        <w:t xml:space="preserve"> </w:t>
      </w:r>
      <w:r w:rsidRPr="0060393F">
        <w:rPr>
          <w:rFonts w:ascii="Arial" w:hAnsi="Arial" w:cs="Arial"/>
          <w:b/>
          <w:bCs/>
          <w:sz w:val="28"/>
          <w:szCs w:val="28"/>
        </w:rPr>
        <w:t>planning</w:t>
      </w:r>
    </w:p>
    <w:p w:rsidR="0076124D" w:rsidRPr="00670CAE" w:rsidRDefault="0076124D" w:rsidP="0076124D">
      <w:pPr>
        <w:widowControl w:val="0"/>
        <w:autoSpaceDE w:val="0"/>
        <w:jc w:val="both"/>
      </w:pPr>
      <w:r w:rsidRPr="0060393F">
        <w:rPr>
          <w:rFonts w:ascii="Arial" w:hAnsi="Arial" w:cs="Arial"/>
          <w:b/>
          <w:bCs/>
        </w:rPr>
        <w:t>Note</w:t>
      </w:r>
      <w:r w:rsidR="00E337A2">
        <w:rPr>
          <w:rFonts w:ascii="Arial" w:hAnsi="Arial" w:cs="Arial"/>
          <w:b/>
          <w:bCs/>
        </w:rPr>
        <w:t xml:space="preserve"> </w:t>
      </w:r>
      <w:r w:rsidRPr="0060393F">
        <w:rPr>
          <w:rFonts w:ascii="Arial" w:hAnsi="Arial" w:cs="Arial"/>
          <w:b/>
          <w:bCs/>
        </w:rPr>
        <w:t>sur</w:t>
      </w:r>
      <w:r w:rsidR="00E337A2">
        <w:rPr>
          <w:rFonts w:ascii="Arial" w:hAnsi="Arial" w:cs="Arial"/>
          <w:b/>
          <w:bCs/>
        </w:rPr>
        <w:t xml:space="preserve"> </w:t>
      </w:r>
      <w:r w:rsidRPr="0060393F">
        <w:rPr>
          <w:rFonts w:ascii="Arial" w:hAnsi="Arial" w:cs="Arial"/>
          <w:b/>
          <w:bCs/>
        </w:rPr>
        <w:t>la</w:t>
      </w:r>
      <w:r w:rsidR="00E337A2">
        <w:rPr>
          <w:rFonts w:ascii="Arial" w:hAnsi="Arial" w:cs="Arial"/>
          <w:b/>
          <w:bCs/>
        </w:rPr>
        <w:t xml:space="preserve"> </w:t>
      </w:r>
      <w:r w:rsidRPr="0060393F">
        <w:rPr>
          <w:rFonts w:ascii="Arial" w:hAnsi="Arial" w:cs="Arial"/>
          <w:b/>
          <w:bCs/>
        </w:rPr>
        <w:t>présentation</w:t>
      </w:r>
      <w:r w:rsidR="00E337A2">
        <w:rPr>
          <w:rFonts w:ascii="Arial" w:hAnsi="Arial" w:cs="Arial"/>
          <w:b/>
          <w:bCs/>
        </w:rPr>
        <w:t xml:space="preserve"> </w:t>
      </w:r>
      <w:r w:rsidRPr="0060393F">
        <w:rPr>
          <w:rFonts w:ascii="Arial" w:hAnsi="Arial" w:cs="Arial"/>
          <w:b/>
          <w:bCs/>
        </w:rPr>
        <w:t>des</w:t>
      </w:r>
      <w:r w:rsidR="00E337A2">
        <w:rPr>
          <w:rFonts w:ascii="Arial" w:hAnsi="Arial" w:cs="Arial"/>
          <w:b/>
          <w:bCs/>
        </w:rPr>
        <w:t xml:space="preserve"> </w:t>
      </w:r>
      <w:r w:rsidRPr="0060393F">
        <w:rPr>
          <w:rFonts w:ascii="Arial" w:hAnsi="Arial" w:cs="Arial"/>
          <w:b/>
          <w:bCs/>
        </w:rPr>
        <w:t>plannings</w:t>
      </w:r>
    </w:p>
    <w:p w:rsidR="0076124D" w:rsidRPr="0060393F" w:rsidRDefault="0076124D" w:rsidP="0076124D">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76124D" w:rsidRPr="0060393F" w:rsidRDefault="0076124D" w:rsidP="0076124D">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6" o:title=""/>
          </v:shape>
          <o:OLEObject Type="Embed" ProgID="Excel.Sheet.12" ShapeID="_x0000_i1026" DrawAspect="Content" ObjectID="_1803367347" r:id="rId27"/>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Default="0076124D" w:rsidP="0076124D">
      <w:pPr>
        <w:pStyle w:val="siliacII"/>
        <w:numPr>
          <w:ilvl w:val="12"/>
          <w:numId w:val="0"/>
        </w:numPr>
        <w:jc w:val="center"/>
        <w:rPr>
          <w:rFonts w:ascii="Times New Roman" w:hAnsi="Times New Roman"/>
          <w:sz w:val="22"/>
          <w:szCs w:val="22"/>
        </w:rPr>
      </w:pPr>
    </w:p>
    <w:p w:rsidR="00611BBD" w:rsidRDefault="00611BBD" w:rsidP="0076124D">
      <w:pPr>
        <w:pStyle w:val="siliacII"/>
        <w:numPr>
          <w:ilvl w:val="12"/>
          <w:numId w:val="0"/>
        </w:numPr>
        <w:jc w:val="center"/>
        <w:rPr>
          <w:rFonts w:ascii="Times New Roman" w:hAnsi="Times New Roman"/>
          <w:sz w:val="22"/>
          <w:szCs w:val="22"/>
        </w:rPr>
      </w:pPr>
    </w:p>
    <w:p w:rsidR="00611BBD" w:rsidRPr="0060393F" w:rsidRDefault="00611BB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11BBD">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3018D">
        <w:rPr>
          <w:rFonts w:ascii="Arial" w:hAnsi="Arial" w:cs="Arial"/>
          <w:b/>
          <w:bCs/>
          <w:sz w:val="28"/>
          <w:szCs w:val="28"/>
        </w:rPr>
        <w:t xml:space="preserve"> </w:t>
      </w:r>
      <w:r w:rsidRPr="0060393F">
        <w:rPr>
          <w:rFonts w:ascii="Arial" w:hAnsi="Arial" w:cs="Arial"/>
          <w:b/>
          <w:bCs/>
          <w:sz w:val="28"/>
          <w:szCs w:val="28"/>
        </w:rPr>
        <w:t>n° 8:</w:t>
      </w:r>
      <w:r w:rsidR="00E3018D">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376111" w:rsidRDefault="0076124D" w:rsidP="00376111">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76111">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B6050B">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B6050B">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AC711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DD04AC" w:rsidRPr="0060393F" w:rsidRDefault="00DD04AC"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441E8C" w:rsidRDefault="0076124D" w:rsidP="00441E8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721E29">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1A3B20" w:rsidRDefault="0076124D" w:rsidP="001A3B20">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92349">
        <w:rPr>
          <w:rFonts w:ascii="Arial" w:hAnsi="Arial" w:cs="Arial"/>
          <w:b/>
          <w:bCs/>
          <w:sz w:val="28"/>
          <w:szCs w:val="28"/>
        </w:rPr>
        <w:t xml:space="preserve"> </w:t>
      </w:r>
      <w:r w:rsidRPr="0060393F">
        <w:rPr>
          <w:rFonts w:ascii="Arial" w:hAnsi="Arial" w:cs="Arial"/>
          <w:b/>
          <w:bCs/>
          <w:sz w:val="28"/>
          <w:szCs w:val="28"/>
        </w:rPr>
        <w:t>n° 14 :</w:t>
      </w:r>
      <w:r w:rsidR="00792349">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33C05">
        <w:rPr>
          <w:rFonts w:ascii="Arial" w:hAnsi="Arial" w:cs="Arial"/>
          <w:b/>
          <w:bCs/>
          <w:sz w:val="28"/>
          <w:szCs w:val="28"/>
        </w:rPr>
        <w:t xml:space="preserve"> </w:t>
      </w:r>
      <w:r w:rsidRPr="0060393F">
        <w:rPr>
          <w:rFonts w:ascii="Arial" w:hAnsi="Arial" w:cs="Arial"/>
          <w:b/>
          <w:bCs/>
          <w:sz w:val="28"/>
          <w:szCs w:val="28"/>
        </w:rPr>
        <w:t>n° 15 :</w:t>
      </w:r>
      <w:r w:rsidR="00115F61">
        <w:rPr>
          <w:rFonts w:ascii="Arial" w:hAnsi="Arial" w:cs="Arial"/>
          <w:b/>
          <w:bCs/>
          <w:sz w:val="28"/>
          <w:szCs w:val="28"/>
        </w:rPr>
        <w:t xml:space="preserve"> </w:t>
      </w:r>
      <w:r w:rsidRPr="0060393F">
        <w:rPr>
          <w:rFonts w:ascii="Times New Roman" w:hAnsi="Times New Roman" w:cs="Times New Roman"/>
          <w:b/>
        </w:rPr>
        <w:t>Canevas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D2538">
      <w:pPr>
        <w:pStyle w:val="Corpsdetexte"/>
        <w:numPr>
          <w:ilvl w:val="3"/>
          <w:numId w:val="79"/>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7D2538">
      <w:pPr>
        <w:pStyle w:val="Corpsdetexte"/>
        <w:numPr>
          <w:ilvl w:val="3"/>
          <w:numId w:val="79"/>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II-2  Rappel des missions assignées à la sous commission d’analyse des offres.</w:t>
      </w:r>
    </w:p>
    <w:p w:rsidR="0076124D" w:rsidRPr="0060393F" w:rsidRDefault="0076124D" w:rsidP="0076124D">
      <w:pPr>
        <w:spacing w:after="0" w:line="240" w:lineRule="auto"/>
      </w:pPr>
    </w:p>
    <w:p w:rsidR="0076124D" w:rsidRPr="0060393F" w:rsidRDefault="0076124D" w:rsidP="007D2538">
      <w:pPr>
        <w:pStyle w:val="Corpsdetexte"/>
        <w:numPr>
          <w:ilvl w:val="3"/>
          <w:numId w:val="79"/>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7D2538">
      <w:pPr>
        <w:pStyle w:val="Corpsdetexte"/>
        <w:numPr>
          <w:ilvl w:val="3"/>
          <w:numId w:val="79"/>
        </w:numPr>
        <w:ind w:left="1408" w:hanging="993"/>
        <w:rPr>
          <w:sz w:val="22"/>
          <w:szCs w:val="22"/>
        </w:rPr>
      </w:pPr>
      <w:bookmarkStart w:id="406" w:name="_Toc474210425"/>
      <w:r w:rsidRPr="0060393F">
        <w:rPr>
          <w:sz w:val="22"/>
          <w:szCs w:val="22"/>
        </w:rPr>
        <w:t>OBSERVATIONS EVENTUELLES RELEVEES DANS LE DOSSIER D’APPEL D’OFFRES</w:t>
      </w:r>
      <w:bookmarkStart w:id="407" w:name="_Toc474210426"/>
    </w:p>
    <w:p w:rsidR="0076124D" w:rsidRPr="0060393F" w:rsidRDefault="0076124D" w:rsidP="0076124D">
      <w:pPr>
        <w:pStyle w:val="Paragraphedeliste"/>
        <w:rPr>
          <w:sz w:val="22"/>
          <w:szCs w:val="22"/>
        </w:rPr>
      </w:pPr>
    </w:p>
    <w:p w:rsidR="0076124D" w:rsidRPr="0060393F" w:rsidRDefault="0076124D" w:rsidP="007D2538">
      <w:pPr>
        <w:pStyle w:val="Corpsdetexte"/>
        <w:numPr>
          <w:ilvl w:val="3"/>
          <w:numId w:val="79"/>
        </w:numPr>
        <w:ind w:left="1408" w:hanging="993"/>
        <w:jc w:val="left"/>
        <w:rPr>
          <w:sz w:val="22"/>
          <w:szCs w:val="22"/>
        </w:rPr>
      </w:pPr>
      <w:r w:rsidRPr="0060393F">
        <w:rPr>
          <w:sz w:val="22"/>
          <w:szCs w:val="22"/>
        </w:rPr>
        <w:t>METHODOLOGIE DE TRAVAIL</w:t>
      </w:r>
      <w:bookmarkEnd w:id="407"/>
    </w:p>
    <w:p w:rsidR="0076124D" w:rsidRPr="0060393F" w:rsidRDefault="0076124D" w:rsidP="0076124D">
      <w:pPr>
        <w:pStyle w:val="Corpsdetexte"/>
        <w:ind w:left="1408"/>
        <w:rPr>
          <w:sz w:val="22"/>
          <w:szCs w:val="22"/>
        </w:rPr>
      </w:pPr>
    </w:p>
    <w:p w:rsidR="0076124D" w:rsidRPr="0060393F" w:rsidRDefault="0076124D" w:rsidP="007D2538">
      <w:pPr>
        <w:pStyle w:val="Corpsdetexte"/>
        <w:numPr>
          <w:ilvl w:val="3"/>
          <w:numId w:val="79"/>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7D2538">
      <w:pPr>
        <w:pStyle w:val="Corpsdetexte"/>
        <w:numPr>
          <w:ilvl w:val="3"/>
          <w:numId w:val="79"/>
        </w:numPr>
        <w:ind w:left="576" w:hanging="142"/>
        <w:jc w:val="left"/>
        <w:rPr>
          <w:sz w:val="22"/>
          <w:szCs w:val="22"/>
        </w:rPr>
      </w:pPr>
      <w:r w:rsidRPr="0060393F">
        <w:rPr>
          <w:sz w:val="22"/>
          <w:szCs w:val="22"/>
        </w:rPr>
        <w:t xml:space="preserve">EVALUATION DETAILLEE DES OFFRES </w:t>
      </w:r>
      <w:bookmarkEnd w:id="406"/>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7D2538">
      <w:pPr>
        <w:pStyle w:val="Corpsdetexte"/>
        <w:numPr>
          <w:ilvl w:val="4"/>
          <w:numId w:val="79"/>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Ind w:w="-604" w:type="dxa"/>
        <w:tblLook w:val="04A0"/>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7D2538">
      <w:pPr>
        <w:pStyle w:val="Corpsdetexte"/>
        <w:numPr>
          <w:ilvl w:val="4"/>
          <w:numId w:val="79"/>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7D2538">
      <w:pPr>
        <w:pStyle w:val="Corpsdetexte"/>
        <w:numPr>
          <w:ilvl w:val="5"/>
          <w:numId w:val="79"/>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7D2538">
      <w:pPr>
        <w:pStyle w:val="Corpsdetexte"/>
        <w:numPr>
          <w:ilvl w:val="5"/>
          <w:numId w:val="79"/>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7D2538">
      <w:pPr>
        <w:pStyle w:val="Corpsdetexte"/>
        <w:numPr>
          <w:ilvl w:val="5"/>
          <w:numId w:val="79"/>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7D2538">
      <w:pPr>
        <w:pStyle w:val="Corpsdetexte"/>
        <w:numPr>
          <w:ilvl w:val="5"/>
          <w:numId w:val="79"/>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7D2538">
      <w:pPr>
        <w:pStyle w:val="Corpsdetexte"/>
        <w:numPr>
          <w:ilvl w:val="4"/>
          <w:numId w:val="79"/>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7D2538">
      <w:pPr>
        <w:pStyle w:val="Corpsdetexte"/>
        <w:numPr>
          <w:ilvl w:val="5"/>
          <w:numId w:val="79"/>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7D2538">
      <w:pPr>
        <w:pStyle w:val="Corpsdetexte"/>
        <w:numPr>
          <w:ilvl w:val="5"/>
          <w:numId w:val="79"/>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7D2538">
      <w:pPr>
        <w:pStyle w:val="Corpsdetexte"/>
        <w:numPr>
          <w:ilvl w:val="6"/>
          <w:numId w:val="79"/>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7D2538">
      <w:pPr>
        <w:pStyle w:val="Corpsdetexte"/>
        <w:numPr>
          <w:ilvl w:val="6"/>
          <w:numId w:val="79"/>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7D2538">
      <w:pPr>
        <w:pStyle w:val="Corpsdetexte"/>
        <w:numPr>
          <w:ilvl w:val="6"/>
          <w:numId w:val="79"/>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7D2538">
      <w:pPr>
        <w:pStyle w:val="Corpsdetexte"/>
        <w:numPr>
          <w:ilvl w:val="5"/>
          <w:numId w:val="79"/>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7D2538">
            <w:pPr>
              <w:pStyle w:val="Paragraphedeliste"/>
              <w:numPr>
                <w:ilvl w:val="0"/>
                <w:numId w:val="80"/>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7D2538">
            <w:pPr>
              <w:pStyle w:val="Paragraphedeliste"/>
              <w:numPr>
                <w:ilvl w:val="0"/>
                <w:numId w:val="80"/>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7D2538">
      <w:pPr>
        <w:pStyle w:val="Corpsdetexte"/>
        <w:numPr>
          <w:ilvl w:val="5"/>
          <w:numId w:val="79"/>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D2538">
      <w:pPr>
        <w:pStyle w:val="Corpsdetexte"/>
        <w:numPr>
          <w:ilvl w:val="5"/>
          <w:numId w:val="79"/>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7D2538">
            <w:pPr>
              <w:pStyle w:val="Paragraphedeliste"/>
              <w:numPr>
                <w:ilvl w:val="0"/>
                <w:numId w:val="80"/>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7D2538">
            <w:pPr>
              <w:pStyle w:val="Paragraphedeliste"/>
              <w:numPr>
                <w:ilvl w:val="0"/>
                <w:numId w:val="80"/>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7D2538">
      <w:pPr>
        <w:pStyle w:val="Corpsdetexte"/>
        <w:numPr>
          <w:ilvl w:val="5"/>
          <w:numId w:val="79"/>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3C1B1A" w:rsidP="0076124D">
      <w:pPr>
        <w:rPr>
          <w:rFonts w:ascii="Times New Roman" w:hAnsi="Times New Roman" w:cs="Times New Roman"/>
          <w:b/>
          <w:bCs/>
        </w:rPr>
      </w:pPr>
      <w:r w:rsidRPr="003C1B1A">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FF1A56" w:rsidRPr="00F721E5" w:rsidRDefault="00FF1A56"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F422F0" w:rsidRDefault="0076124D" w:rsidP="008A3B62">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p>
          <w:p w:rsidR="0076374E" w:rsidRPr="008A3B62" w:rsidRDefault="00854D88" w:rsidP="008A3B62">
            <w:pPr>
              <w:pStyle w:val="Titre10"/>
              <w:rPr>
                <w:b w:val="0"/>
                <w:bCs w:val="0"/>
                <w:color w:val="auto"/>
                <w:sz w:val="22"/>
                <w:szCs w:val="22"/>
              </w:rPr>
            </w:pPr>
            <w:r>
              <w:rPr>
                <w:b w:val="0"/>
                <w:bCs w:val="0"/>
                <w:sz w:val="22"/>
                <w:szCs w:val="22"/>
              </w:rPr>
              <w:t xml:space="preserve">EN PROCEDURE D’URGENCE </w:t>
            </w:r>
            <w:r w:rsidR="0076374E" w:rsidRPr="00C267D0">
              <w:rPr>
                <w:b w:val="0"/>
                <w:bCs w:val="0"/>
                <w:iCs/>
                <w:color w:val="auto"/>
                <w:sz w:val="20"/>
                <w:szCs w:val="20"/>
              </w:rPr>
              <w:t xml:space="preserve">POUR L’EXECUTION DES </w:t>
            </w:r>
            <w:r w:rsidR="00E74190" w:rsidRPr="00E641F0">
              <w:rPr>
                <w:b w:val="0"/>
                <w:bCs w:val="0"/>
                <w:sz w:val="22"/>
                <w:szCs w:val="22"/>
              </w:rPr>
              <w:t xml:space="preserve"> TRAVAUX DE CONSTRUCTION </w:t>
            </w:r>
            <w:r w:rsidR="00BF7569">
              <w:rPr>
                <w:b w:val="0"/>
                <w:bCs w:val="0"/>
                <w:color w:val="auto"/>
                <w:sz w:val="22"/>
                <w:szCs w:val="22"/>
              </w:rPr>
              <w:t xml:space="preserve"> D’UN BLOC </w:t>
            </w:r>
            <w:r w:rsidR="00BF7569" w:rsidRPr="00E641F0">
              <w:rPr>
                <w:b w:val="0"/>
                <w:bCs w:val="0"/>
                <w:iCs/>
                <w:color w:val="auto"/>
                <w:sz w:val="22"/>
                <w:szCs w:val="22"/>
              </w:rPr>
              <w:t xml:space="preserve">DE  DEUX (02) </w:t>
            </w:r>
            <w:r w:rsidR="00BF7569">
              <w:rPr>
                <w:b w:val="0"/>
                <w:bCs w:val="0"/>
                <w:iCs/>
                <w:color w:val="auto"/>
                <w:sz w:val="22"/>
                <w:szCs w:val="22"/>
              </w:rPr>
              <w:t xml:space="preserve">SALLES DE CLASSE A L’ECOLE PRIMAIRE PUBLIQUE DE </w:t>
            </w:r>
            <w:r w:rsidR="006E2E37">
              <w:rPr>
                <w:b w:val="0"/>
                <w:bCs w:val="0"/>
                <w:iCs/>
                <w:color w:val="auto"/>
                <w:sz w:val="22"/>
                <w:szCs w:val="22"/>
              </w:rPr>
              <w:t>TAMONAGUEZE</w:t>
            </w:r>
            <w:r w:rsidR="00BF7569">
              <w:rPr>
                <w:b w:val="0"/>
                <w:bCs w:val="0"/>
                <w:iCs/>
                <w:color w:val="auto"/>
                <w:sz w:val="22"/>
                <w:szCs w:val="22"/>
              </w:rPr>
              <w:t xml:space="preserve"> DANS </w:t>
            </w:r>
            <w:r w:rsidR="00BF7569" w:rsidRPr="00E641F0">
              <w:rPr>
                <w:b w:val="0"/>
                <w:bCs w:val="0"/>
                <w:color w:val="auto"/>
                <w:sz w:val="22"/>
                <w:szCs w:val="22"/>
              </w:rPr>
              <w:t xml:space="preserve">LA COMMUNE DE </w:t>
            </w:r>
            <w:r>
              <w:rPr>
                <w:b w:val="0"/>
                <w:bCs w:val="0"/>
                <w:color w:val="auto"/>
                <w:sz w:val="22"/>
                <w:szCs w:val="22"/>
              </w:rPr>
              <w:t>OULI,</w:t>
            </w:r>
            <w:r w:rsidR="00DE356A">
              <w:rPr>
                <w:b w:val="0"/>
                <w:bCs w:val="0"/>
                <w:color w:val="auto"/>
                <w:sz w:val="22"/>
                <w:szCs w:val="22"/>
              </w:rPr>
              <w:t xml:space="preserve"> </w:t>
            </w:r>
            <w:r w:rsidR="00E74190" w:rsidRPr="00E641F0">
              <w:rPr>
                <w:b w:val="0"/>
                <w:bCs w:val="0"/>
                <w:color w:val="auto"/>
                <w:sz w:val="22"/>
                <w:szCs w:val="22"/>
              </w:rPr>
              <w:t>DEPARTEMENT DE LA KADEY, REGION DE L’EST.</w:t>
            </w:r>
          </w:p>
          <w:p w:rsidR="0076124D" w:rsidRPr="0060393F"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sidR="0002436A" w:rsidRPr="0060393F">
              <w:rPr>
                <w:rFonts w:ascii="Times New Roman" w:hAnsi="Times New Roman" w:cs="Times New Roman"/>
                <w:sz w:val="24"/>
                <w:szCs w:val="24"/>
              </w:rPr>
              <w:t>:</w:t>
            </w:r>
            <w:r w:rsidR="0002436A">
              <w:rPr>
                <w:rFonts w:ascii="Times New Roman" w:hAnsi="Times New Roman" w:cs="Times New Roman"/>
              </w:rPr>
              <w:t xml:space="preserve"> BIP</w:t>
            </w:r>
            <w:r w:rsidRPr="0060393F">
              <w:rPr>
                <w:rFonts w:ascii="Times New Roman" w:hAnsi="Times New Roman" w:cs="Times New Roman"/>
              </w:rPr>
              <w:t>, EXERCICE 20</w:t>
            </w:r>
            <w:r w:rsidR="00F0567C">
              <w:rPr>
                <w:rFonts w:ascii="Times New Roman" w:hAnsi="Times New Roman" w:cs="Times New Roman"/>
              </w:rPr>
              <w:t>2</w:t>
            </w:r>
            <w:r w:rsidR="006E2E37">
              <w:rPr>
                <w:rFonts w:ascii="Times New Roman" w:hAnsi="Times New Roman" w:cs="Times New Roman"/>
              </w:rPr>
              <w:t>5</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D055D2" w:rsidP="00FE480B">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76124D" w:rsidRPr="0060393F">
              <w:rPr>
                <w:rFonts w:ascii="Times New Roman" w:eastAsia="Times New Roman" w:hAnsi="Times New Roman" w:cs="Times New Roman"/>
                <w:color w:val="000000"/>
                <w:sz w:val="20"/>
                <w:szCs w:val="20"/>
                <w:lang w:eastAsia="fr-FR"/>
              </w:rPr>
              <w:t>;</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B64FC1" w:rsidRPr="0060393F" w:rsidTr="00FE480B">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B64FC1" w:rsidRPr="0060393F" w:rsidRDefault="00190EC5" w:rsidP="00FE480B">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B64FC1" w:rsidRPr="00190EC5" w:rsidRDefault="00B64FC1" w:rsidP="00FE480B">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sidR="00190EC5">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2A5902">
              <w:rPr>
                <w:rFonts w:ascii="Times New Roman" w:eastAsia="Times New Roman" w:hAnsi="Times New Roman" w:cs="Times New Roman"/>
                <w:sz w:val="20"/>
                <w:szCs w:val="20"/>
                <w:lang w:eastAsia="fr-FR"/>
              </w:rPr>
              <w:t xml:space="preserve"> </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Curriculum vitae daté et signé + Copie certifiée du diplôme par une autorité </w:t>
            </w:r>
            <w:r w:rsidRPr="0060393F">
              <w:rPr>
                <w:rFonts w:ascii="Times New Roman" w:eastAsia="Times New Roman" w:hAnsi="Times New Roman" w:cs="Times New Roman"/>
                <w:sz w:val="20"/>
                <w:szCs w:val="20"/>
                <w:lang w:eastAsia="fr-FR"/>
              </w:rPr>
              <w:lastRenderedPageBreak/>
              <w:t>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0F3433"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0076124D"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C42EE5"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02436A">
              <w:rPr>
                <w:rFonts w:ascii="Times New Roman" w:eastAsia="Times New Roman" w:hAnsi="Times New Roman" w:cs="Times New Roman"/>
                <w:sz w:val="20"/>
                <w:szCs w:val="20"/>
                <w:lang w:eastAsia="fr-FR"/>
              </w:rPr>
              <w:t>CA ≥ 10</w:t>
            </w:r>
            <w:r w:rsidR="0076124D"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w:t>
            </w:r>
            <w:r w:rsidR="00B55EEF">
              <w:rPr>
                <w:rFonts w:ascii="Times New Roman" w:eastAsia="Times New Roman" w:hAnsi="Times New Roman" w:cs="Times New Roman"/>
                <w:sz w:val="20"/>
                <w:szCs w:val="20"/>
                <w:lang w:eastAsia="fr-FR"/>
              </w:rPr>
              <w:t xml:space="preserve"> ≥ 10 000 000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3C1B1A" w:rsidP="0076124D">
      <w:pPr>
        <w:pStyle w:val="Titre10"/>
        <w:spacing w:before="100" w:beforeAutospacing="1" w:after="100" w:afterAutospacing="1"/>
        <w:jc w:val="both"/>
        <w:rPr>
          <w:bCs w:val="0"/>
          <w:iCs/>
          <w:color w:val="auto"/>
        </w:rPr>
      </w:pPr>
      <w:r w:rsidRPr="003C1B1A">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FF1A56" w:rsidRPr="00B732DE" w:rsidRDefault="00FF1A56" w:rsidP="0076124D">
                  <w:pPr>
                    <w:jc w:val="center"/>
                    <w:rPr>
                      <w:b/>
                      <w:iCs/>
                      <w:sz w:val="32"/>
                      <w:szCs w:val="32"/>
                    </w:rPr>
                  </w:pPr>
                  <w:r w:rsidRPr="00B732DE">
                    <w:rPr>
                      <w:b/>
                      <w:iCs/>
                      <w:sz w:val="32"/>
                      <w:szCs w:val="32"/>
                    </w:rPr>
                    <w:t>PIECE 13 : LISTE DES BANQUES ET                                                      ETABLISSEMENTS FINANCIERS AGREES</w:t>
                  </w:r>
                </w:p>
                <w:p w:rsidR="00FF1A56" w:rsidRDefault="00FF1A56"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4"/>
    <w:bookmarkEnd w:id="5"/>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6E0C9C" w:rsidRPr="00086ED1" w:rsidRDefault="006E0C9C" w:rsidP="006E0C9C">
      <w:pPr>
        <w:spacing w:before="120" w:after="120"/>
        <w:ind w:left="851"/>
        <w:jc w:val="both"/>
        <w:rPr>
          <w:rFonts w:ascii="Arial Narrow" w:hAnsi="Arial Narrow" w:cs="Tahoma"/>
          <w:b/>
          <w:i/>
        </w:rPr>
      </w:pPr>
      <w:r w:rsidRPr="00086ED1">
        <w:rPr>
          <w:rFonts w:ascii="Arial Narrow" w:hAnsi="Arial Narrow" w:cs="Tahoma"/>
          <w:b/>
          <w:i/>
        </w:rPr>
        <w:t>I- BANQUES</w:t>
      </w:r>
    </w:p>
    <w:p w:rsidR="006E0C9C" w:rsidRPr="00086ED1" w:rsidRDefault="006E0C9C" w:rsidP="007D2538">
      <w:pPr>
        <w:numPr>
          <w:ilvl w:val="3"/>
          <w:numId w:val="123"/>
        </w:numPr>
        <w:tabs>
          <w:tab w:val="clear" w:pos="2880"/>
          <w:tab w:val="num" w:pos="426"/>
          <w:tab w:val="num" w:pos="851"/>
          <w:tab w:val="left" w:pos="3119"/>
        </w:tabs>
        <w:spacing w:after="0" w:line="360" w:lineRule="auto"/>
        <w:ind w:left="426" w:firstLine="0"/>
        <w:rPr>
          <w:rFonts w:ascii="Arial Narrow" w:hAnsi="Arial Narrow" w:cs="Tahoma"/>
          <w:lang w:val="en-US"/>
        </w:rPr>
      </w:pPr>
      <w:r w:rsidRPr="00086ED1">
        <w:rPr>
          <w:rFonts w:ascii="Arial Narrow" w:hAnsi="Arial Narrow" w:cs="Tahoma"/>
          <w:lang w:val="en-US"/>
        </w:rPr>
        <w:t>AFRILAND FIRST BANK CAMEROON (FIRST BANK), BP 11 834 Yaoundé;</w:t>
      </w:r>
    </w:p>
    <w:p w:rsidR="006E0C9C" w:rsidRPr="00086ED1" w:rsidRDefault="006E0C9C" w:rsidP="007D2538">
      <w:pPr>
        <w:numPr>
          <w:ilvl w:val="3"/>
          <w:numId w:val="123"/>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ATLANTIQUE CAMEROUN (BACM), BP 2 933 Douala ;</w:t>
      </w:r>
    </w:p>
    <w:p w:rsidR="006E0C9C" w:rsidRPr="00086ED1" w:rsidRDefault="006E0C9C" w:rsidP="007D2538">
      <w:pPr>
        <w:numPr>
          <w:ilvl w:val="3"/>
          <w:numId w:val="123"/>
        </w:numPr>
        <w:tabs>
          <w:tab w:val="num" w:pos="709"/>
        </w:tabs>
        <w:spacing w:after="0" w:line="360" w:lineRule="auto"/>
        <w:ind w:left="426" w:firstLine="0"/>
        <w:rPr>
          <w:rFonts w:ascii="Arial Narrow" w:hAnsi="Arial Narrow" w:cs="Tahoma"/>
        </w:rPr>
      </w:pPr>
      <w:r w:rsidRPr="00086ED1">
        <w:rPr>
          <w:rFonts w:ascii="Arial Narrow" w:hAnsi="Arial Narrow" w:cs="Tahoma"/>
        </w:rPr>
        <w:t>BANQUE CAMEROUNAISE DES PETITES ET MOYENNES ENTREPRISES.</w:t>
      </w:r>
    </w:p>
    <w:p w:rsidR="006E0C9C" w:rsidRPr="00086ED1" w:rsidRDefault="006E0C9C" w:rsidP="007D2538">
      <w:pPr>
        <w:numPr>
          <w:ilvl w:val="3"/>
          <w:numId w:val="123"/>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GABONNAISE POUR LE FINANCEMENT INTERNATIONAL (BGFIBANK), BP 600 Douala.</w:t>
      </w:r>
    </w:p>
    <w:p w:rsidR="006E0C9C" w:rsidRPr="00086ED1" w:rsidRDefault="006E0C9C" w:rsidP="007D2538">
      <w:pPr>
        <w:numPr>
          <w:ilvl w:val="3"/>
          <w:numId w:val="123"/>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INTERNATIONALE DU CAMEROUN POUR L’EPARGNE ET LE CREDIT (BICEC), BP 1 925 Douala ;</w:t>
      </w:r>
    </w:p>
    <w:p w:rsidR="006E0C9C" w:rsidRPr="00086ED1" w:rsidRDefault="006E0C9C" w:rsidP="007D2538">
      <w:pPr>
        <w:numPr>
          <w:ilvl w:val="3"/>
          <w:numId w:val="123"/>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BANGE BANK CAMEROON (BANGE CMR), BP. 31692 Yaoundé ;</w:t>
      </w:r>
    </w:p>
    <w:p w:rsidR="006E0C9C" w:rsidRPr="00086ED1" w:rsidRDefault="006E0C9C" w:rsidP="007D2538">
      <w:pPr>
        <w:numPr>
          <w:ilvl w:val="3"/>
          <w:numId w:val="123"/>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CITIBANK CAMEROON (CITIGROUP), BP 4 571 Yaoundé;</w:t>
      </w:r>
    </w:p>
    <w:p w:rsidR="006E0C9C" w:rsidRPr="00086ED1" w:rsidRDefault="006E0C9C" w:rsidP="007D2538">
      <w:pPr>
        <w:numPr>
          <w:ilvl w:val="3"/>
          <w:numId w:val="123"/>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COMMERCIAL BANK- CAMEROON (CBC), BP 4 004 Douala;</w:t>
      </w:r>
    </w:p>
    <w:p w:rsidR="006E0C9C" w:rsidRPr="00086ED1" w:rsidRDefault="006E0C9C" w:rsidP="007D2538">
      <w:pPr>
        <w:numPr>
          <w:ilvl w:val="3"/>
          <w:numId w:val="123"/>
        </w:numPr>
        <w:tabs>
          <w:tab w:val="clear" w:pos="2880"/>
          <w:tab w:val="num" w:pos="426"/>
          <w:tab w:val="num" w:pos="709"/>
        </w:tabs>
        <w:spacing w:after="0" w:line="360" w:lineRule="auto"/>
        <w:ind w:left="426" w:firstLine="0"/>
        <w:rPr>
          <w:rFonts w:ascii="Arial Narrow" w:hAnsi="Arial Narrow" w:cs="Tahoma"/>
          <w:lang w:val="en-US"/>
        </w:rPr>
      </w:pPr>
      <w:r w:rsidRPr="00086ED1">
        <w:rPr>
          <w:rFonts w:ascii="Arial Narrow" w:hAnsi="Arial Narrow" w:cs="Tahoma"/>
          <w:lang w:val="en-US"/>
        </w:rPr>
        <w:t>CREDIT COMMUNAUTAIRE D’AFRIQUE-BANK (CCA-BANK), B.P. 30 388, Yaoundé;</w:t>
      </w:r>
    </w:p>
    <w:p w:rsidR="006E0C9C" w:rsidRPr="00086ED1" w:rsidRDefault="006E0C9C" w:rsidP="007D2538">
      <w:pPr>
        <w:numPr>
          <w:ilvl w:val="3"/>
          <w:numId w:val="123"/>
        </w:numPr>
        <w:tabs>
          <w:tab w:val="clear" w:pos="2880"/>
          <w:tab w:val="num" w:pos="426"/>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ECOBANK CAMEROUN (ECOBANK), BP 582 Douala;</w:t>
      </w:r>
    </w:p>
    <w:p w:rsidR="006E0C9C" w:rsidRPr="00086ED1" w:rsidRDefault="006E0C9C" w:rsidP="007D2538">
      <w:pPr>
        <w:numPr>
          <w:ilvl w:val="3"/>
          <w:numId w:val="123"/>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NATIONAL FINANCIAL CREDIT BANK (NFC BANK), BP 6 578 Yaoundé;</w:t>
      </w:r>
    </w:p>
    <w:p w:rsidR="006E0C9C" w:rsidRPr="00086ED1" w:rsidRDefault="006E0C9C" w:rsidP="007D2538">
      <w:pPr>
        <w:numPr>
          <w:ilvl w:val="3"/>
          <w:numId w:val="123"/>
        </w:numPr>
        <w:tabs>
          <w:tab w:val="num" w:pos="426"/>
          <w:tab w:val="left" w:pos="851"/>
        </w:tabs>
        <w:spacing w:after="0" w:line="360" w:lineRule="auto"/>
        <w:ind w:left="426" w:firstLine="0"/>
        <w:jc w:val="both"/>
        <w:rPr>
          <w:rFonts w:ascii="Arial Narrow" w:hAnsi="Arial Narrow" w:cs="Tahoma"/>
        </w:rPr>
      </w:pPr>
      <w:r w:rsidRPr="00086ED1">
        <w:rPr>
          <w:rFonts w:ascii="Arial Narrow" w:hAnsi="Arial Narrow" w:cs="Tahoma"/>
        </w:rPr>
        <w:t>SOCIETE COMMERCIALE DE BANQUES-CAMEROUN (CA-SCB), BP 300 Douala ;</w:t>
      </w:r>
    </w:p>
    <w:p w:rsidR="006E0C9C" w:rsidRPr="00086ED1" w:rsidRDefault="006E0C9C" w:rsidP="007D2538">
      <w:pPr>
        <w:numPr>
          <w:ilvl w:val="3"/>
          <w:numId w:val="123"/>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SOCIETE GENERALE CAMEROUN (SGC), BP 4 042 Douala ;</w:t>
      </w:r>
    </w:p>
    <w:p w:rsidR="006E0C9C" w:rsidRPr="00086ED1" w:rsidRDefault="006E0C9C" w:rsidP="007D2538">
      <w:pPr>
        <w:numPr>
          <w:ilvl w:val="3"/>
          <w:numId w:val="123"/>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STANDARD CHARTERED BANK OF CAMEROON (SCBC), BP 1 784 Douala;</w:t>
      </w:r>
    </w:p>
    <w:p w:rsidR="006E0C9C" w:rsidRPr="00086ED1" w:rsidRDefault="006E0C9C" w:rsidP="007D2538">
      <w:pPr>
        <w:numPr>
          <w:ilvl w:val="3"/>
          <w:numId w:val="123"/>
        </w:numPr>
        <w:spacing w:after="0" w:line="360" w:lineRule="auto"/>
        <w:ind w:left="851" w:hanging="425"/>
        <w:rPr>
          <w:rFonts w:ascii="Arial Narrow" w:hAnsi="Arial Narrow" w:cs="Tahoma"/>
          <w:lang w:val="en-US"/>
        </w:rPr>
      </w:pPr>
      <w:r w:rsidRPr="00086ED1">
        <w:rPr>
          <w:rFonts w:ascii="Arial Narrow" w:hAnsi="Arial Narrow" w:cs="Tahoma"/>
          <w:lang w:val="en-US"/>
        </w:rPr>
        <w:t>UNION BANK OF CAMEROON PLC (UBC), BP 15 569 Douala;</w:t>
      </w:r>
    </w:p>
    <w:p w:rsidR="006E0C9C" w:rsidRPr="00086ED1" w:rsidRDefault="006E0C9C" w:rsidP="007D2538">
      <w:pPr>
        <w:numPr>
          <w:ilvl w:val="3"/>
          <w:numId w:val="123"/>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UNITED BANK FOR AFRIKA (UBA), BP 2 088 Douala;</w:t>
      </w:r>
    </w:p>
    <w:p w:rsidR="006E0C9C" w:rsidRPr="00086ED1" w:rsidRDefault="006E0C9C" w:rsidP="006E0C9C">
      <w:pPr>
        <w:spacing w:before="120" w:after="120"/>
        <w:ind w:left="851"/>
        <w:jc w:val="both"/>
        <w:rPr>
          <w:rFonts w:ascii="Arial Narrow" w:hAnsi="Arial Narrow" w:cs="Tahoma"/>
          <w:b/>
          <w:i/>
        </w:rPr>
      </w:pPr>
      <w:r w:rsidRPr="00086ED1">
        <w:rPr>
          <w:rFonts w:ascii="Arial Narrow" w:hAnsi="Arial Narrow" w:cs="Tahoma"/>
          <w:b/>
          <w:i/>
        </w:rPr>
        <w:t>II- COMPAGNIES D’ASSURANCES</w:t>
      </w:r>
    </w:p>
    <w:p w:rsidR="006E0C9C" w:rsidRPr="00086ED1" w:rsidRDefault="006E0C9C" w:rsidP="007D2538">
      <w:pPr>
        <w:numPr>
          <w:ilvl w:val="0"/>
          <w:numId w:val="124"/>
        </w:numPr>
        <w:spacing w:after="0" w:line="360" w:lineRule="auto"/>
        <w:ind w:hanging="294"/>
        <w:rPr>
          <w:rFonts w:ascii="Arial Narrow" w:hAnsi="Arial Narrow"/>
        </w:rPr>
      </w:pPr>
      <w:r w:rsidRPr="00086ED1">
        <w:rPr>
          <w:rFonts w:ascii="Arial Narrow" w:hAnsi="Arial Narrow" w:cs="Tahoma"/>
        </w:rPr>
        <w:t>ACTIVA ASSURANCES, BP 12 970 Douala;</w:t>
      </w:r>
    </w:p>
    <w:p w:rsidR="006E0C9C" w:rsidRPr="00086ED1" w:rsidRDefault="006E0C9C" w:rsidP="007D2538">
      <w:pPr>
        <w:numPr>
          <w:ilvl w:val="0"/>
          <w:numId w:val="124"/>
        </w:numPr>
        <w:spacing w:after="0" w:line="360" w:lineRule="auto"/>
        <w:ind w:hanging="294"/>
        <w:rPr>
          <w:rFonts w:ascii="Arial Narrow" w:hAnsi="Arial Narrow"/>
        </w:rPr>
      </w:pPr>
      <w:r w:rsidRPr="00086ED1">
        <w:rPr>
          <w:rFonts w:ascii="Arial Narrow" w:hAnsi="Arial Narrow" w:cs="Tahoma"/>
        </w:rPr>
        <w:t>AREA ASSURANCE BP 15584 DOUALA</w:t>
      </w:r>
    </w:p>
    <w:p w:rsidR="006E0C9C" w:rsidRPr="00086ED1" w:rsidRDefault="006E0C9C" w:rsidP="007D2538">
      <w:pPr>
        <w:numPr>
          <w:ilvl w:val="0"/>
          <w:numId w:val="124"/>
        </w:numPr>
        <w:spacing w:after="0" w:line="360" w:lineRule="auto"/>
        <w:ind w:hanging="294"/>
        <w:rPr>
          <w:rFonts w:ascii="Arial Narrow" w:hAnsi="Arial Narrow"/>
        </w:rPr>
      </w:pPr>
      <w:r w:rsidRPr="00086ED1">
        <w:rPr>
          <w:rFonts w:ascii="Arial Narrow" w:hAnsi="Arial Narrow" w:cs="Tahoma"/>
        </w:rPr>
        <w:t>ATLANTIQUE ASURANCES S.A, BP. 2933, Douala,</w:t>
      </w:r>
    </w:p>
    <w:p w:rsidR="006E0C9C" w:rsidRPr="00086ED1" w:rsidRDefault="006E0C9C" w:rsidP="007D2538">
      <w:pPr>
        <w:numPr>
          <w:ilvl w:val="0"/>
          <w:numId w:val="124"/>
        </w:numPr>
        <w:spacing w:after="0" w:line="360" w:lineRule="auto"/>
        <w:ind w:hanging="294"/>
        <w:rPr>
          <w:rFonts w:ascii="Arial Narrow" w:hAnsi="Arial Narrow"/>
        </w:rPr>
      </w:pPr>
      <w:r w:rsidRPr="00086ED1">
        <w:rPr>
          <w:rFonts w:ascii="Arial Narrow" w:hAnsi="Arial Narrow" w:cs="Tahoma"/>
        </w:rPr>
        <w:t>CPA S.A, BP. 54, Douala,</w:t>
      </w:r>
    </w:p>
    <w:p w:rsidR="006E0C9C" w:rsidRPr="00086ED1" w:rsidRDefault="006E0C9C" w:rsidP="007D2538">
      <w:pPr>
        <w:numPr>
          <w:ilvl w:val="0"/>
          <w:numId w:val="124"/>
        </w:numPr>
        <w:spacing w:after="0" w:line="360" w:lineRule="auto"/>
        <w:ind w:hanging="294"/>
        <w:rPr>
          <w:rFonts w:ascii="Arial Narrow" w:hAnsi="Arial Narrow"/>
        </w:rPr>
      </w:pPr>
      <w:r w:rsidRPr="00086ED1">
        <w:rPr>
          <w:rFonts w:ascii="Arial Narrow" w:hAnsi="Arial Narrow" w:cs="Tahoma"/>
        </w:rPr>
        <w:t>NSIA ASSURANCES SA, BP. 2759, Douala,</w:t>
      </w:r>
    </w:p>
    <w:p w:rsidR="006E0C9C" w:rsidRPr="00086ED1" w:rsidRDefault="006E0C9C" w:rsidP="007D2538">
      <w:pPr>
        <w:numPr>
          <w:ilvl w:val="0"/>
          <w:numId w:val="124"/>
        </w:numPr>
        <w:spacing w:after="0" w:line="360" w:lineRule="auto"/>
        <w:ind w:hanging="294"/>
        <w:rPr>
          <w:rFonts w:ascii="Arial Narrow" w:hAnsi="Arial Narrow"/>
        </w:rPr>
      </w:pPr>
      <w:r w:rsidRPr="00086ED1">
        <w:rPr>
          <w:rFonts w:ascii="Arial Narrow" w:hAnsi="Arial Narrow" w:cs="Tahoma"/>
        </w:rPr>
        <w:t>PRO ASSUR SA, BP.5963 Douala,</w:t>
      </w:r>
    </w:p>
    <w:p w:rsidR="006E0C9C" w:rsidRPr="00086ED1" w:rsidRDefault="006E0C9C" w:rsidP="007D2538">
      <w:pPr>
        <w:numPr>
          <w:ilvl w:val="0"/>
          <w:numId w:val="124"/>
        </w:numPr>
        <w:spacing w:after="0" w:line="360" w:lineRule="auto"/>
        <w:ind w:hanging="294"/>
        <w:rPr>
          <w:rFonts w:ascii="Arial Narrow" w:hAnsi="Arial Narrow"/>
        </w:rPr>
      </w:pPr>
      <w:r w:rsidRPr="00086ED1">
        <w:rPr>
          <w:rFonts w:ascii="Arial Narrow" w:hAnsi="Arial Narrow" w:cs="Tahoma"/>
        </w:rPr>
        <w:t>SAAR SA, BP. 1011, Douala,</w:t>
      </w:r>
    </w:p>
    <w:p w:rsidR="006E0C9C" w:rsidRPr="00086ED1" w:rsidRDefault="006E0C9C" w:rsidP="007D2538">
      <w:pPr>
        <w:numPr>
          <w:ilvl w:val="0"/>
          <w:numId w:val="124"/>
        </w:numPr>
        <w:spacing w:after="0" w:line="360" w:lineRule="auto"/>
        <w:ind w:hanging="294"/>
        <w:rPr>
          <w:rFonts w:ascii="Arial Narrow" w:hAnsi="Arial Narrow"/>
        </w:rPr>
      </w:pPr>
      <w:r w:rsidRPr="00086ED1">
        <w:rPr>
          <w:rFonts w:ascii="Arial Narrow" w:hAnsi="Arial Narrow" w:cs="Tahoma"/>
        </w:rPr>
        <w:t>SANLAM ASSURACES CAMEROUN SA, BP. 1540, Douala,</w:t>
      </w:r>
    </w:p>
    <w:p w:rsidR="006E0C9C" w:rsidRPr="00086ED1" w:rsidRDefault="006E0C9C" w:rsidP="007D2538">
      <w:pPr>
        <w:numPr>
          <w:ilvl w:val="0"/>
          <w:numId w:val="124"/>
        </w:numPr>
        <w:spacing w:after="0" w:line="360" w:lineRule="auto"/>
        <w:ind w:hanging="294"/>
        <w:rPr>
          <w:rFonts w:ascii="Arial Narrow" w:hAnsi="Arial Narrow"/>
        </w:rPr>
      </w:pPr>
      <w:r w:rsidRPr="00086ED1">
        <w:rPr>
          <w:rFonts w:ascii="Arial Narrow" w:hAnsi="Arial Narrow" w:cs="Tahoma"/>
        </w:rPr>
        <w:t>ZENITH ASSURANCES,</w:t>
      </w:r>
    </w:p>
    <w:p w:rsidR="006E0C9C" w:rsidRPr="00086ED1" w:rsidRDefault="006E0C9C" w:rsidP="007D2538">
      <w:pPr>
        <w:numPr>
          <w:ilvl w:val="0"/>
          <w:numId w:val="124"/>
        </w:numPr>
        <w:spacing w:after="0" w:line="360" w:lineRule="auto"/>
        <w:ind w:hanging="294"/>
        <w:rPr>
          <w:rFonts w:ascii="Arial Narrow" w:hAnsi="Arial Narrow"/>
          <w:lang w:val="en-US"/>
        </w:rPr>
      </w:pPr>
      <w:r w:rsidRPr="00086ED1">
        <w:rPr>
          <w:rFonts w:ascii="Arial Narrow" w:hAnsi="Arial Narrow" w:cs="Tahoma"/>
          <w:lang w:val="en-US"/>
        </w:rPr>
        <w:t>PRUDENTIAL BENEFICIAL GENERAL INSURANCE S.A BP.2328 Douala,</w:t>
      </w:r>
    </w:p>
    <w:p w:rsidR="006E0C9C" w:rsidRPr="00086ED1" w:rsidRDefault="006E0C9C" w:rsidP="007D2538">
      <w:pPr>
        <w:numPr>
          <w:ilvl w:val="0"/>
          <w:numId w:val="124"/>
        </w:numPr>
        <w:spacing w:after="0" w:line="360" w:lineRule="auto"/>
        <w:ind w:hanging="294"/>
        <w:rPr>
          <w:rFonts w:ascii="Arial Narrow" w:hAnsi="Arial Narrow"/>
        </w:rPr>
      </w:pPr>
      <w:r w:rsidRPr="00086ED1">
        <w:rPr>
          <w:rFonts w:ascii="Arial Narrow" w:hAnsi="Arial Narrow" w:cs="Tahoma"/>
        </w:rPr>
        <w:t>ROYAL ONYX INSURANCE CIE, BP: 12 230, DOUALA</w:t>
      </w:r>
    </w:p>
    <w:p w:rsidR="006E0C9C" w:rsidRPr="00086ED1" w:rsidRDefault="006E0C9C" w:rsidP="007D2538">
      <w:pPr>
        <w:numPr>
          <w:ilvl w:val="0"/>
          <w:numId w:val="124"/>
        </w:numPr>
        <w:spacing w:line="360" w:lineRule="auto"/>
        <w:ind w:hanging="294"/>
        <w:rPr>
          <w:rFonts w:ascii="Arial Narrow" w:hAnsi="Arial Narrow" w:cs="Tahoma"/>
        </w:rPr>
      </w:pPr>
      <w:r w:rsidRPr="00086ED1">
        <w:rPr>
          <w:rFonts w:ascii="Arial Narrow" w:hAnsi="Arial Narrow" w:cs="Tahoma"/>
        </w:rPr>
        <w:t>CHANAS ASSURANCES, BP 109 Douala. /-</w:t>
      </w:r>
    </w:p>
    <w:p w:rsidR="0076124D" w:rsidRDefault="0076124D" w:rsidP="0076124D">
      <w:pPr>
        <w:widowControl w:val="0"/>
        <w:autoSpaceDE w:val="0"/>
        <w:jc w:val="both"/>
        <w:rPr>
          <w:rFonts w:ascii="Arial" w:hAnsi="Arial" w:cs="Arial"/>
        </w:rPr>
      </w:pPr>
    </w:p>
    <w:p w:rsidR="0076124D" w:rsidRPr="00C11794" w:rsidRDefault="0076124D" w:rsidP="0076124D">
      <w:pPr>
        <w:spacing w:line="360" w:lineRule="auto"/>
        <w:ind w:left="720"/>
        <w:rPr>
          <w:rFonts w:ascii="Times New Roman" w:hAnsi="Times New Roman" w:cs="Times New Roman"/>
          <w:b/>
          <w:sz w:val="24"/>
          <w:szCs w:val="24"/>
          <w:lang w:val="en-GB"/>
        </w:rPr>
      </w:pPr>
    </w:p>
    <w:p w:rsidR="0076124D" w:rsidRDefault="0076124D" w:rsidP="0076124D"/>
    <w:p w:rsidR="0076124D" w:rsidRPr="001310BA" w:rsidRDefault="0076124D" w:rsidP="0076124D"/>
    <w:p w:rsidR="0076124D" w:rsidRDefault="0076124D" w:rsidP="0076124D"/>
    <w:p w:rsidR="008955FD" w:rsidRDefault="008955FD"/>
    <w:sectPr w:rsidR="008955FD" w:rsidSect="00976DAB">
      <w:footerReference w:type="default" r:id="rId2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B42" w:rsidRDefault="00782B42" w:rsidP="00E40C17">
      <w:pPr>
        <w:spacing w:after="0" w:line="240" w:lineRule="auto"/>
      </w:pPr>
      <w:r>
        <w:separator/>
      </w:r>
    </w:p>
  </w:endnote>
  <w:endnote w:type="continuationSeparator" w:id="1">
    <w:p w:rsidR="00782B42" w:rsidRDefault="00782B42" w:rsidP="00E40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8"/>
      <w:docPartObj>
        <w:docPartGallery w:val="Page Numbers (Bottom of Page)"/>
        <w:docPartUnique/>
      </w:docPartObj>
    </w:sdtPr>
    <w:sdtContent>
      <w:p w:rsidR="00FF1A56" w:rsidRDefault="00FF1A56">
        <w:pPr>
          <w:pStyle w:val="Pieddepage"/>
          <w:jc w:val="right"/>
        </w:pPr>
        <w:fldSimple w:instr=" PAGE   \* MERGEFORMAT ">
          <w:r>
            <w:rPr>
              <w:noProof/>
            </w:rPr>
            <w:t>2</w:t>
          </w:r>
        </w:fldSimple>
      </w:p>
    </w:sdtContent>
  </w:sdt>
  <w:p w:rsidR="00FF1A56" w:rsidRDefault="00FF1A5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9"/>
      <w:docPartObj>
        <w:docPartGallery w:val="Page Numbers (Bottom of Page)"/>
        <w:docPartUnique/>
      </w:docPartObj>
    </w:sdtPr>
    <w:sdtContent>
      <w:p w:rsidR="00FF1A56" w:rsidRDefault="00FF1A56">
        <w:pPr>
          <w:pStyle w:val="Pieddepage"/>
          <w:jc w:val="right"/>
        </w:pPr>
        <w:fldSimple w:instr=" PAGE   \* MERGEFORMAT ">
          <w:r>
            <w:rPr>
              <w:noProof/>
            </w:rPr>
            <w:t>1</w:t>
          </w:r>
        </w:fldSimple>
      </w:p>
    </w:sdtContent>
  </w:sdt>
  <w:p w:rsidR="00FF1A56" w:rsidRDefault="00FF1A5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FF1A56" w:rsidRDefault="00FF1A56">
        <w:pPr>
          <w:pStyle w:val="Pieddepage"/>
          <w:jc w:val="right"/>
        </w:pPr>
        <w:fldSimple w:instr=" PAGE   \* MERGEFORMAT ">
          <w:r w:rsidR="009F5429">
            <w:rPr>
              <w:noProof/>
            </w:rPr>
            <w:t>74</w:t>
          </w:r>
        </w:fldSimple>
      </w:p>
    </w:sdtContent>
  </w:sdt>
  <w:p w:rsidR="00FF1A56" w:rsidRDefault="00FF1A56">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FF1A56" w:rsidRDefault="00FF1A56">
        <w:pPr>
          <w:pStyle w:val="Pieddepage"/>
          <w:jc w:val="right"/>
        </w:pPr>
        <w:fldSimple w:instr=" PAGE   \* MERGEFORMAT ">
          <w:r>
            <w:rPr>
              <w:noProof/>
            </w:rPr>
            <w:t>3</w:t>
          </w:r>
        </w:fldSimple>
      </w:p>
    </w:sdtContent>
  </w:sdt>
  <w:p w:rsidR="00FF1A56" w:rsidRDefault="00FF1A56">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56" w:rsidRDefault="00FF1A56">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FF1A56" w:rsidRDefault="00FF1A56">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102</w:t>
                </w:r>
                <w:r>
                  <w:rPr>
                    <w:rStyle w:val="Numrodepage"/>
                  </w:rPr>
                  <w:fldChar w:fldCharType="end"/>
                </w:r>
              </w:p>
            </w:txbxContent>
          </v:textbox>
          <w10:wrap type="square"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56" w:rsidRDefault="00FF1A56">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FF1A56" w:rsidRDefault="00FF1A56">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105</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B42" w:rsidRDefault="00782B42" w:rsidP="00E40C17">
      <w:pPr>
        <w:spacing w:after="0" w:line="240" w:lineRule="auto"/>
      </w:pPr>
      <w:r>
        <w:separator/>
      </w:r>
    </w:p>
  </w:footnote>
  <w:footnote w:type="continuationSeparator" w:id="1">
    <w:p w:rsidR="00782B42" w:rsidRDefault="00782B42" w:rsidP="00E40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8">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8">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9">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0">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1">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2">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3">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9">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2">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4">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5">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57">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9">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5">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7">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9">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1">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75">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7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7">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9">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1">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83">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4">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6">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7">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9">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1">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92">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4">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6">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7">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9">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0">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2">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3">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4">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05">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6">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8">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110">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11">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113">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116">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7">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8">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9">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20">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1">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23">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44"/>
  </w:num>
  <w:num w:numId="2">
    <w:abstractNumId w:val="77"/>
  </w:num>
  <w:num w:numId="3">
    <w:abstractNumId w:val="45"/>
  </w:num>
  <w:num w:numId="4">
    <w:abstractNumId w:val="64"/>
  </w:num>
  <w:num w:numId="5">
    <w:abstractNumId w:val="17"/>
  </w:num>
  <w:num w:numId="6">
    <w:abstractNumId w:val="7"/>
  </w:num>
  <w:num w:numId="7">
    <w:abstractNumId w:val="59"/>
  </w:num>
  <w:num w:numId="8">
    <w:abstractNumId w:val="66"/>
  </w:num>
  <w:num w:numId="9">
    <w:abstractNumId w:val="3"/>
  </w:num>
  <w:num w:numId="10">
    <w:abstractNumId w:val="2"/>
  </w:num>
  <w:num w:numId="11">
    <w:abstractNumId w:val="1"/>
  </w:num>
  <w:num w:numId="12">
    <w:abstractNumId w:val="0"/>
  </w:num>
  <w:num w:numId="13">
    <w:abstractNumId w:val="114"/>
  </w:num>
  <w:num w:numId="14">
    <w:abstractNumId w:val="47"/>
  </w:num>
  <w:num w:numId="15">
    <w:abstractNumId w:val="76"/>
  </w:num>
  <w:num w:numId="16">
    <w:abstractNumId w:val="27"/>
  </w:num>
  <w:num w:numId="17">
    <w:abstractNumId w:val="91"/>
  </w:num>
  <w:num w:numId="18">
    <w:abstractNumId w:val="101"/>
  </w:num>
  <w:num w:numId="19">
    <w:abstractNumId w:val="103"/>
  </w:num>
  <w:num w:numId="20">
    <w:abstractNumId w:val="106"/>
  </w:num>
  <w:num w:numId="21">
    <w:abstractNumId w:val="65"/>
  </w:num>
  <w:num w:numId="22">
    <w:abstractNumId w:val="94"/>
  </w:num>
  <w:num w:numId="23">
    <w:abstractNumId w:val="54"/>
  </w:num>
  <w:num w:numId="24">
    <w:abstractNumId w:val="37"/>
  </w:num>
  <w:num w:numId="25">
    <w:abstractNumId w:val="75"/>
  </w:num>
  <w:num w:numId="26">
    <w:abstractNumId w:val="98"/>
  </w:num>
  <w:num w:numId="27">
    <w:abstractNumId w:val="104"/>
  </w:num>
  <w:num w:numId="28">
    <w:abstractNumId w:val="93"/>
  </w:num>
  <w:num w:numId="29">
    <w:abstractNumId w:val="120"/>
  </w:num>
  <w:num w:numId="30">
    <w:abstractNumId w:val="80"/>
  </w:num>
  <w:num w:numId="31">
    <w:abstractNumId w:val="30"/>
  </w:num>
  <w:num w:numId="32">
    <w:abstractNumId w:val="24"/>
  </w:num>
  <w:num w:numId="33">
    <w:abstractNumId w:val="56"/>
  </w:num>
  <w:num w:numId="34">
    <w:abstractNumId w:val="111"/>
  </w:num>
  <w:num w:numId="35">
    <w:abstractNumId w:val="38"/>
  </w:num>
  <w:num w:numId="36">
    <w:abstractNumId w:val="84"/>
  </w:num>
  <w:num w:numId="37">
    <w:abstractNumId w:val="25"/>
  </w:num>
  <w:num w:numId="38">
    <w:abstractNumId w:val="50"/>
  </w:num>
  <w:num w:numId="39">
    <w:abstractNumId w:val="96"/>
  </w:num>
  <w:num w:numId="40">
    <w:abstractNumId w:val="88"/>
  </w:num>
  <w:num w:numId="41">
    <w:abstractNumId w:val="60"/>
  </w:num>
  <w:num w:numId="42">
    <w:abstractNumId w:val="13"/>
  </w:num>
  <w:num w:numId="43">
    <w:abstractNumId w:val="123"/>
  </w:num>
  <w:num w:numId="44">
    <w:abstractNumId w:val="73"/>
  </w:num>
  <w:num w:numId="45">
    <w:abstractNumId w:val="67"/>
  </w:num>
  <w:num w:numId="46">
    <w:abstractNumId w:val="78"/>
  </w:num>
  <w:num w:numId="47">
    <w:abstractNumId w:val="12"/>
  </w:num>
  <w:num w:numId="48">
    <w:abstractNumId w:val="90"/>
  </w:num>
  <w:num w:numId="49">
    <w:abstractNumId w:val="109"/>
  </w:num>
  <w:num w:numId="50">
    <w:abstractNumId w:val="48"/>
  </w:num>
  <w:num w:numId="51">
    <w:abstractNumId w:val="53"/>
  </w:num>
  <w:num w:numId="52">
    <w:abstractNumId w:val="58"/>
  </w:num>
  <w:num w:numId="53">
    <w:abstractNumId w:val="86"/>
  </w:num>
  <w:num w:numId="54">
    <w:abstractNumId w:val="102"/>
  </w:num>
  <w:num w:numId="55">
    <w:abstractNumId w:val="115"/>
  </w:num>
  <w:num w:numId="56">
    <w:abstractNumId w:val="110"/>
  </w:num>
  <w:num w:numId="57">
    <w:abstractNumId w:val="9"/>
  </w:num>
  <w:num w:numId="58">
    <w:abstractNumId w:val="122"/>
  </w:num>
  <w:num w:numId="59">
    <w:abstractNumId w:val="62"/>
  </w:num>
  <w:num w:numId="60">
    <w:abstractNumId w:val="116"/>
  </w:num>
  <w:num w:numId="61">
    <w:abstractNumId w:val="117"/>
  </w:num>
  <w:num w:numId="62">
    <w:abstractNumId w:val="99"/>
  </w:num>
  <w:num w:numId="63">
    <w:abstractNumId w:val="4"/>
  </w:num>
  <w:num w:numId="64">
    <w:abstractNumId w:val="81"/>
  </w:num>
  <w:num w:numId="65">
    <w:abstractNumId w:val="8"/>
  </w:num>
  <w:num w:numId="66">
    <w:abstractNumId w:val="87"/>
  </w:num>
  <w:num w:numId="67">
    <w:abstractNumId w:val="29"/>
  </w:num>
  <w:num w:numId="68">
    <w:abstractNumId w:val="112"/>
  </w:num>
  <w:num w:numId="69">
    <w:abstractNumId w:val="35"/>
  </w:num>
  <w:num w:numId="70">
    <w:abstractNumId w:val="63"/>
  </w:num>
  <w:num w:numId="71">
    <w:abstractNumId w:val="49"/>
  </w:num>
  <w:num w:numId="72">
    <w:abstractNumId w:val="20"/>
  </w:num>
  <w:num w:numId="73">
    <w:abstractNumId w:val="52"/>
  </w:num>
  <w:num w:numId="74">
    <w:abstractNumId w:val="57"/>
  </w:num>
  <w:num w:numId="75">
    <w:abstractNumId w:val="15"/>
  </w:num>
  <w:num w:numId="76">
    <w:abstractNumId w:val="40"/>
  </w:num>
  <w:num w:numId="77">
    <w:abstractNumId w:val="92"/>
  </w:num>
  <w:num w:numId="78">
    <w:abstractNumId w:val="74"/>
  </w:num>
  <w:num w:numId="79">
    <w:abstractNumId w:val="23"/>
  </w:num>
  <w:num w:numId="8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6"/>
    <w:lvlOverride w:ilvl="0"/>
    <w:lvlOverride w:ilvl="1"/>
    <w:lvlOverride w:ilvl="2"/>
    <w:lvlOverride w:ilvl="3"/>
    <w:lvlOverride w:ilvl="4"/>
    <w:lvlOverride w:ilvl="5"/>
    <w:lvlOverride w:ilvl="6"/>
    <w:lvlOverride w:ilvl="7">
      <w:startOverride w:val="1"/>
    </w:lvlOverride>
    <w:lvlOverride w:ilvl="8">
      <w:startOverride w:val="1"/>
    </w:lvlOverride>
  </w:num>
  <w:num w:numId="82">
    <w:abstractNumId w:val="6"/>
  </w:num>
  <w:num w:numId="83">
    <w:abstractNumId w:val="43"/>
  </w:num>
  <w:num w:numId="84">
    <w:abstractNumId w:val="100"/>
  </w:num>
  <w:num w:numId="85">
    <w:abstractNumId w:val="5"/>
  </w:num>
  <w:num w:numId="86">
    <w:abstractNumId w:val="31"/>
  </w:num>
  <w:num w:numId="87">
    <w:abstractNumId w:val="113"/>
  </w:num>
  <w:num w:numId="88">
    <w:abstractNumId w:val="18"/>
  </w:num>
  <w:num w:numId="89">
    <w:abstractNumId w:val="82"/>
  </w:num>
  <w:num w:numId="90">
    <w:abstractNumId w:val="51"/>
  </w:num>
  <w:num w:numId="91">
    <w:abstractNumId w:val="21"/>
  </w:num>
  <w:num w:numId="92">
    <w:abstractNumId w:val="85"/>
  </w:num>
  <w:num w:numId="93">
    <w:abstractNumId w:val="22"/>
  </w:num>
  <w:num w:numId="94">
    <w:abstractNumId w:val="16"/>
  </w:num>
  <w:num w:numId="95">
    <w:abstractNumId w:val="83"/>
  </w:num>
  <w:num w:numId="96">
    <w:abstractNumId w:val="79"/>
  </w:num>
  <w:num w:numId="97">
    <w:abstractNumId w:val="68"/>
  </w:num>
  <w:num w:numId="98">
    <w:abstractNumId w:val="11"/>
  </w:num>
  <w:num w:numId="99">
    <w:abstractNumId w:val="71"/>
  </w:num>
  <w:num w:numId="100">
    <w:abstractNumId w:val="55"/>
  </w:num>
  <w:num w:numId="101">
    <w:abstractNumId w:val="89"/>
  </w:num>
  <w:num w:numId="102">
    <w:abstractNumId w:val="36"/>
  </w:num>
  <w:num w:numId="103">
    <w:abstractNumId w:val="118"/>
  </w:num>
  <w:num w:numId="104">
    <w:abstractNumId w:val="121"/>
  </w:num>
  <w:num w:numId="105">
    <w:abstractNumId w:val="95"/>
  </w:num>
  <w:num w:numId="106">
    <w:abstractNumId w:val="61"/>
  </w:num>
  <w:num w:numId="107">
    <w:abstractNumId w:val="33"/>
  </w:num>
  <w:num w:numId="108">
    <w:abstractNumId w:val="42"/>
  </w:num>
  <w:num w:numId="109">
    <w:abstractNumId w:val="10"/>
  </w:num>
  <w:num w:numId="110">
    <w:abstractNumId w:val="72"/>
  </w:num>
  <w:num w:numId="111">
    <w:abstractNumId w:val="39"/>
  </w:num>
  <w:num w:numId="112">
    <w:abstractNumId w:val="41"/>
  </w:num>
  <w:num w:numId="113">
    <w:abstractNumId w:val="69"/>
  </w:num>
  <w:num w:numId="114">
    <w:abstractNumId w:val="46"/>
  </w:num>
  <w:num w:numId="115">
    <w:abstractNumId w:val="119"/>
  </w:num>
  <w:num w:numId="116">
    <w:abstractNumId w:val="70"/>
  </w:num>
  <w:num w:numId="117">
    <w:abstractNumId w:val="34"/>
  </w:num>
  <w:num w:numId="118">
    <w:abstractNumId w:val="107"/>
  </w:num>
  <w:num w:numId="119">
    <w:abstractNumId w:val="105"/>
  </w:num>
  <w:num w:numId="120">
    <w:abstractNumId w:val="97"/>
  </w:num>
  <w:num w:numId="121">
    <w:abstractNumId w:val="19"/>
  </w:num>
  <w:num w:numId="122">
    <w:abstractNumId w:val="32"/>
  </w:num>
  <w:num w:numId="123">
    <w:abstractNumId w:val="108"/>
  </w:num>
  <w:num w:numId="124">
    <w:abstractNumId w:val="28"/>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76124D"/>
    <w:rsid w:val="00007956"/>
    <w:rsid w:val="00007FFE"/>
    <w:rsid w:val="00013E90"/>
    <w:rsid w:val="000166F9"/>
    <w:rsid w:val="00016ED4"/>
    <w:rsid w:val="000172FD"/>
    <w:rsid w:val="00020DF9"/>
    <w:rsid w:val="00023645"/>
    <w:rsid w:val="0002436A"/>
    <w:rsid w:val="00030A07"/>
    <w:rsid w:val="00032A19"/>
    <w:rsid w:val="00033DB8"/>
    <w:rsid w:val="0003746C"/>
    <w:rsid w:val="00040078"/>
    <w:rsid w:val="00040D07"/>
    <w:rsid w:val="00043583"/>
    <w:rsid w:val="00044B76"/>
    <w:rsid w:val="00056BE6"/>
    <w:rsid w:val="00062E96"/>
    <w:rsid w:val="000637AF"/>
    <w:rsid w:val="0006605B"/>
    <w:rsid w:val="000677BF"/>
    <w:rsid w:val="000735B5"/>
    <w:rsid w:val="00074411"/>
    <w:rsid w:val="00080950"/>
    <w:rsid w:val="000843E8"/>
    <w:rsid w:val="0008600B"/>
    <w:rsid w:val="000875FD"/>
    <w:rsid w:val="000912DB"/>
    <w:rsid w:val="00091D00"/>
    <w:rsid w:val="000923D2"/>
    <w:rsid w:val="00092532"/>
    <w:rsid w:val="00092AF9"/>
    <w:rsid w:val="00093A5E"/>
    <w:rsid w:val="000A01F8"/>
    <w:rsid w:val="000A1791"/>
    <w:rsid w:val="000A4CA9"/>
    <w:rsid w:val="000A67DA"/>
    <w:rsid w:val="000B254B"/>
    <w:rsid w:val="000B2674"/>
    <w:rsid w:val="000B2B3F"/>
    <w:rsid w:val="000B6BE9"/>
    <w:rsid w:val="000C06E4"/>
    <w:rsid w:val="000C0C16"/>
    <w:rsid w:val="000C66CB"/>
    <w:rsid w:val="000C6B7C"/>
    <w:rsid w:val="000E1E52"/>
    <w:rsid w:val="000E6A4D"/>
    <w:rsid w:val="000F2A11"/>
    <w:rsid w:val="000F3433"/>
    <w:rsid w:val="000F3B29"/>
    <w:rsid w:val="00100DF6"/>
    <w:rsid w:val="00105292"/>
    <w:rsid w:val="00110762"/>
    <w:rsid w:val="00115CB1"/>
    <w:rsid w:val="00115F61"/>
    <w:rsid w:val="0012210F"/>
    <w:rsid w:val="00125D72"/>
    <w:rsid w:val="00131A9B"/>
    <w:rsid w:val="00135018"/>
    <w:rsid w:val="00137262"/>
    <w:rsid w:val="0014046A"/>
    <w:rsid w:val="0014164E"/>
    <w:rsid w:val="00144F2C"/>
    <w:rsid w:val="0014516D"/>
    <w:rsid w:val="00145368"/>
    <w:rsid w:val="00155F0A"/>
    <w:rsid w:val="00157162"/>
    <w:rsid w:val="0015731E"/>
    <w:rsid w:val="00162FFC"/>
    <w:rsid w:val="00167D91"/>
    <w:rsid w:val="001723AC"/>
    <w:rsid w:val="00176C62"/>
    <w:rsid w:val="0018187B"/>
    <w:rsid w:val="00184401"/>
    <w:rsid w:val="00187414"/>
    <w:rsid w:val="00190EC5"/>
    <w:rsid w:val="001921A1"/>
    <w:rsid w:val="00193498"/>
    <w:rsid w:val="001A345B"/>
    <w:rsid w:val="001A3B20"/>
    <w:rsid w:val="001B2B9D"/>
    <w:rsid w:val="001B3A6E"/>
    <w:rsid w:val="001B6464"/>
    <w:rsid w:val="001B6C68"/>
    <w:rsid w:val="001C4186"/>
    <w:rsid w:val="001C5DE1"/>
    <w:rsid w:val="001C6263"/>
    <w:rsid w:val="001C7644"/>
    <w:rsid w:val="001C7F66"/>
    <w:rsid w:val="001D1CE9"/>
    <w:rsid w:val="001D25B0"/>
    <w:rsid w:val="001D5563"/>
    <w:rsid w:val="001D5E9E"/>
    <w:rsid w:val="001D6A04"/>
    <w:rsid w:val="001E0B4B"/>
    <w:rsid w:val="001E3D0A"/>
    <w:rsid w:val="001E50B6"/>
    <w:rsid w:val="001E528F"/>
    <w:rsid w:val="001F04A4"/>
    <w:rsid w:val="001F3D02"/>
    <w:rsid w:val="001F7CE6"/>
    <w:rsid w:val="002009C0"/>
    <w:rsid w:val="00201184"/>
    <w:rsid w:val="00204611"/>
    <w:rsid w:val="002069BF"/>
    <w:rsid w:val="00213DE6"/>
    <w:rsid w:val="00217795"/>
    <w:rsid w:val="0022082D"/>
    <w:rsid w:val="00220A91"/>
    <w:rsid w:val="0022239E"/>
    <w:rsid w:val="00222BE4"/>
    <w:rsid w:val="00225A57"/>
    <w:rsid w:val="00226D60"/>
    <w:rsid w:val="0022778A"/>
    <w:rsid w:val="002311A5"/>
    <w:rsid w:val="002311C1"/>
    <w:rsid w:val="00231331"/>
    <w:rsid w:val="00233696"/>
    <w:rsid w:val="002369F3"/>
    <w:rsid w:val="00252C02"/>
    <w:rsid w:val="00252C11"/>
    <w:rsid w:val="002561AE"/>
    <w:rsid w:val="00257674"/>
    <w:rsid w:val="00257C8B"/>
    <w:rsid w:val="00260850"/>
    <w:rsid w:val="00261AE9"/>
    <w:rsid w:val="00262FF5"/>
    <w:rsid w:val="00270B1F"/>
    <w:rsid w:val="00270B55"/>
    <w:rsid w:val="00273E09"/>
    <w:rsid w:val="0028381F"/>
    <w:rsid w:val="0028426A"/>
    <w:rsid w:val="00284BF8"/>
    <w:rsid w:val="002904A3"/>
    <w:rsid w:val="002906A7"/>
    <w:rsid w:val="00294D7A"/>
    <w:rsid w:val="002952DD"/>
    <w:rsid w:val="0029640F"/>
    <w:rsid w:val="002A0A12"/>
    <w:rsid w:val="002A5902"/>
    <w:rsid w:val="002B2952"/>
    <w:rsid w:val="002B4198"/>
    <w:rsid w:val="002B4979"/>
    <w:rsid w:val="002C331F"/>
    <w:rsid w:val="002D3C16"/>
    <w:rsid w:val="002D44A3"/>
    <w:rsid w:val="002D550D"/>
    <w:rsid w:val="002D5A88"/>
    <w:rsid w:val="002F0E20"/>
    <w:rsid w:val="002F16A7"/>
    <w:rsid w:val="002F2475"/>
    <w:rsid w:val="002F2791"/>
    <w:rsid w:val="002F7AFC"/>
    <w:rsid w:val="0030690C"/>
    <w:rsid w:val="003129CB"/>
    <w:rsid w:val="00317797"/>
    <w:rsid w:val="00317F56"/>
    <w:rsid w:val="00325C83"/>
    <w:rsid w:val="0032753B"/>
    <w:rsid w:val="003374E8"/>
    <w:rsid w:val="00345A7B"/>
    <w:rsid w:val="00347C9C"/>
    <w:rsid w:val="00347F37"/>
    <w:rsid w:val="00351F5A"/>
    <w:rsid w:val="0035574F"/>
    <w:rsid w:val="00357D75"/>
    <w:rsid w:val="00360EF3"/>
    <w:rsid w:val="003728F6"/>
    <w:rsid w:val="00376111"/>
    <w:rsid w:val="00377AF1"/>
    <w:rsid w:val="00377B2E"/>
    <w:rsid w:val="00385372"/>
    <w:rsid w:val="0038551F"/>
    <w:rsid w:val="0038552F"/>
    <w:rsid w:val="003860CC"/>
    <w:rsid w:val="00392D9C"/>
    <w:rsid w:val="00396337"/>
    <w:rsid w:val="003A1095"/>
    <w:rsid w:val="003A43ED"/>
    <w:rsid w:val="003A554A"/>
    <w:rsid w:val="003A620A"/>
    <w:rsid w:val="003B5231"/>
    <w:rsid w:val="003B5260"/>
    <w:rsid w:val="003C060E"/>
    <w:rsid w:val="003C1B1A"/>
    <w:rsid w:val="003C71D5"/>
    <w:rsid w:val="003D49B6"/>
    <w:rsid w:val="003E2D34"/>
    <w:rsid w:val="003E5D4A"/>
    <w:rsid w:val="003E6BD6"/>
    <w:rsid w:val="003E75FE"/>
    <w:rsid w:val="003E7E34"/>
    <w:rsid w:val="00400165"/>
    <w:rsid w:val="00403533"/>
    <w:rsid w:val="00406795"/>
    <w:rsid w:val="00413837"/>
    <w:rsid w:val="004239F6"/>
    <w:rsid w:val="00423D0A"/>
    <w:rsid w:val="00425277"/>
    <w:rsid w:val="00427AC5"/>
    <w:rsid w:val="0043084D"/>
    <w:rsid w:val="0043229A"/>
    <w:rsid w:val="00432AFB"/>
    <w:rsid w:val="004332F5"/>
    <w:rsid w:val="00437911"/>
    <w:rsid w:val="00441E8C"/>
    <w:rsid w:val="00442ADB"/>
    <w:rsid w:val="004442CD"/>
    <w:rsid w:val="0044454A"/>
    <w:rsid w:val="00450AD3"/>
    <w:rsid w:val="00450D3C"/>
    <w:rsid w:val="00450F7F"/>
    <w:rsid w:val="00463CB7"/>
    <w:rsid w:val="00467300"/>
    <w:rsid w:val="00476E7D"/>
    <w:rsid w:val="00496C8E"/>
    <w:rsid w:val="004B1C4B"/>
    <w:rsid w:val="004C0952"/>
    <w:rsid w:val="004C131F"/>
    <w:rsid w:val="004C1E50"/>
    <w:rsid w:val="004D0111"/>
    <w:rsid w:val="004D0612"/>
    <w:rsid w:val="004D14A1"/>
    <w:rsid w:val="004F2088"/>
    <w:rsid w:val="004F76C4"/>
    <w:rsid w:val="00500C17"/>
    <w:rsid w:val="005052D2"/>
    <w:rsid w:val="00506C3C"/>
    <w:rsid w:val="00515C9A"/>
    <w:rsid w:val="005238D1"/>
    <w:rsid w:val="00523B87"/>
    <w:rsid w:val="005435CB"/>
    <w:rsid w:val="00547FA3"/>
    <w:rsid w:val="00554D94"/>
    <w:rsid w:val="00560EB3"/>
    <w:rsid w:val="005643AB"/>
    <w:rsid w:val="00566AE1"/>
    <w:rsid w:val="0057096A"/>
    <w:rsid w:val="00571CC2"/>
    <w:rsid w:val="0057367E"/>
    <w:rsid w:val="00573716"/>
    <w:rsid w:val="00576DA9"/>
    <w:rsid w:val="00581870"/>
    <w:rsid w:val="00592A9E"/>
    <w:rsid w:val="005A08E2"/>
    <w:rsid w:val="005A0BFC"/>
    <w:rsid w:val="005A217F"/>
    <w:rsid w:val="005A2A82"/>
    <w:rsid w:val="005A2F59"/>
    <w:rsid w:val="005A6B10"/>
    <w:rsid w:val="005B0384"/>
    <w:rsid w:val="005B07CD"/>
    <w:rsid w:val="005B0D49"/>
    <w:rsid w:val="005B3772"/>
    <w:rsid w:val="005B586E"/>
    <w:rsid w:val="005B7771"/>
    <w:rsid w:val="005B7994"/>
    <w:rsid w:val="005C40E6"/>
    <w:rsid w:val="005C468B"/>
    <w:rsid w:val="005C6B58"/>
    <w:rsid w:val="005D1081"/>
    <w:rsid w:val="005E1AB3"/>
    <w:rsid w:val="005E2550"/>
    <w:rsid w:val="005E47D1"/>
    <w:rsid w:val="005E52DF"/>
    <w:rsid w:val="005F4F3E"/>
    <w:rsid w:val="005F5AF4"/>
    <w:rsid w:val="005F5B66"/>
    <w:rsid w:val="005F5B80"/>
    <w:rsid w:val="005F6DC9"/>
    <w:rsid w:val="00607AAF"/>
    <w:rsid w:val="0061040D"/>
    <w:rsid w:val="00611BBD"/>
    <w:rsid w:val="00611FD8"/>
    <w:rsid w:val="00613703"/>
    <w:rsid w:val="00617CF3"/>
    <w:rsid w:val="0062019D"/>
    <w:rsid w:val="00620E1C"/>
    <w:rsid w:val="006225DC"/>
    <w:rsid w:val="00627D35"/>
    <w:rsid w:val="006307FA"/>
    <w:rsid w:val="0063215F"/>
    <w:rsid w:val="006409F1"/>
    <w:rsid w:val="00640BA1"/>
    <w:rsid w:val="006424D5"/>
    <w:rsid w:val="006435FB"/>
    <w:rsid w:val="00647AFE"/>
    <w:rsid w:val="00653098"/>
    <w:rsid w:val="00654170"/>
    <w:rsid w:val="006553D8"/>
    <w:rsid w:val="00660559"/>
    <w:rsid w:val="0066170A"/>
    <w:rsid w:val="00662553"/>
    <w:rsid w:val="00665937"/>
    <w:rsid w:val="00666681"/>
    <w:rsid w:val="00670CAE"/>
    <w:rsid w:val="00672D40"/>
    <w:rsid w:val="00674EDB"/>
    <w:rsid w:val="00680DF1"/>
    <w:rsid w:val="006811D9"/>
    <w:rsid w:val="006831C5"/>
    <w:rsid w:val="00686B6F"/>
    <w:rsid w:val="00690A44"/>
    <w:rsid w:val="0069700D"/>
    <w:rsid w:val="006A1225"/>
    <w:rsid w:val="006A3473"/>
    <w:rsid w:val="006A6F57"/>
    <w:rsid w:val="006B0A08"/>
    <w:rsid w:val="006B3FFC"/>
    <w:rsid w:val="006C0906"/>
    <w:rsid w:val="006C0D08"/>
    <w:rsid w:val="006C1676"/>
    <w:rsid w:val="006C75AA"/>
    <w:rsid w:val="006D3D51"/>
    <w:rsid w:val="006E0C9C"/>
    <w:rsid w:val="006E2E37"/>
    <w:rsid w:val="006E6A2B"/>
    <w:rsid w:val="006F4632"/>
    <w:rsid w:val="006F614B"/>
    <w:rsid w:val="00706B6C"/>
    <w:rsid w:val="00711DF8"/>
    <w:rsid w:val="0071570E"/>
    <w:rsid w:val="007203AB"/>
    <w:rsid w:val="0072048D"/>
    <w:rsid w:val="00721E29"/>
    <w:rsid w:val="00723F6F"/>
    <w:rsid w:val="00730AA4"/>
    <w:rsid w:val="00733689"/>
    <w:rsid w:val="007373E0"/>
    <w:rsid w:val="007406FB"/>
    <w:rsid w:val="00741931"/>
    <w:rsid w:val="007469AB"/>
    <w:rsid w:val="007502B7"/>
    <w:rsid w:val="007516F6"/>
    <w:rsid w:val="00752CA3"/>
    <w:rsid w:val="007553E3"/>
    <w:rsid w:val="0075610D"/>
    <w:rsid w:val="00756C2A"/>
    <w:rsid w:val="0076124D"/>
    <w:rsid w:val="0076374E"/>
    <w:rsid w:val="007674B6"/>
    <w:rsid w:val="00770EA6"/>
    <w:rsid w:val="00774122"/>
    <w:rsid w:val="00777E02"/>
    <w:rsid w:val="00782B42"/>
    <w:rsid w:val="007870AB"/>
    <w:rsid w:val="00792349"/>
    <w:rsid w:val="0079249C"/>
    <w:rsid w:val="00797B3F"/>
    <w:rsid w:val="007A0F26"/>
    <w:rsid w:val="007A10B6"/>
    <w:rsid w:val="007A131A"/>
    <w:rsid w:val="007A1500"/>
    <w:rsid w:val="007A5121"/>
    <w:rsid w:val="007A5280"/>
    <w:rsid w:val="007B08C4"/>
    <w:rsid w:val="007B7674"/>
    <w:rsid w:val="007C11ED"/>
    <w:rsid w:val="007D2385"/>
    <w:rsid w:val="007D2477"/>
    <w:rsid w:val="007D2538"/>
    <w:rsid w:val="007D4AAD"/>
    <w:rsid w:val="007D50FE"/>
    <w:rsid w:val="007E29D9"/>
    <w:rsid w:val="007E57B0"/>
    <w:rsid w:val="007E7E15"/>
    <w:rsid w:val="008012B0"/>
    <w:rsid w:val="00802177"/>
    <w:rsid w:val="008034A5"/>
    <w:rsid w:val="008043A7"/>
    <w:rsid w:val="00804869"/>
    <w:rsid w:val="00812AEA"/>
    <w:rsid w:val="00815D5D"/>
    <w:rsid w:val="00821024"/>
    <w:rsid w:val="00824308"/>
    <w:rsid w:val="008302BB"/>
    <w:rsid w:val="00833C05"/>
    <w:rsid w:val="00840C61"/>
    <w:rsid w:val="00847308"/>
    <w:rsid w:val="00850172"/>
    <w:rsid w:val="00850C17"/>
    <w:rsid w:val="00854D88"/>
    <w:rsid w:val="008571A4"/>
    <w:rsid w:val="00865860"/>
    <w:rsid w:val="00874456"/>
    <w:rsid w:val="00875FA5"/>
    <w:rsid w:val="00876909"/>
    <w:rsid w:val="00876D01"/>
    <w:rsid w:val="00883550"/>
    <w:rsid w:val="00883595"/>
    <w:rsid w:val="00885EF9"/>
    <w:rsid w:val="0089213E"/>
    <w:rsid w:val="00893139"/>
    <w:rsid w:val="008955FD"/>
    <w:rsid w:val="0089671D"/>
    <w:rsid w:val="008A0DCC"/>
    <w:rsid w:val="008A25C2"/>
    <w:rsid w:val="008A3B62"/>
    <w:rsid w:val="008B2DFC"/>
    <w:rsid w:val="008B30C6"/>
    <w:rsid w:val="008B500F"/>
    <w:rsid w:val="008B7B75"/>
    <w:rsid w:val="008B7B7E"/>
    <w:rsid w:val="008C01C0"/>
    <w:rsid w:val="008C2C8B"/>
    <w:rsid w:val="008C5157"/>
    <w:rsid w:val="008C61E3"/>
    <w:rsid w:val="008C6363"/>
    <w:rsid w:val="008D01B2"/>
    <w:rsid w:val="008D217D"/>
    <w:rsid w:val="008D6244"/>
    <w:rsid w:val="008D70D2"/>
    <w:rsid w:val="008E4AA1"/>
    <w:rsid w:val="0090156E"/>
    <w:rsid w:val="00907948"/>
    <w:rsid w:val="00912164"/>
    <w:rsid w:val="00912459"/>
    <w:rsid w:val="009171BE"/>
    <w:rsid w:val="009227E4"/>
    <w:rsid w:val="009241BD"/>
    <w:rsid w:val="00926F44"/>
    <w:rsid w:val="00934915"/>
    <w:rsid w:val="00944AB0"/>
    <w:rsid w:val="009454FF"/>
    <w:rsid w:val="009455F7"/>
    <w:rsid w:val="00951338"/>
    <w:rsid w:val="009515A4"/>
    <w:rsid w:val="009556A1"/>
    <w:rsid w:val="00961163"/>
    <w:rsid w:val="009630C9"/>
    <w:rsid w:val="00966807"/>
    <w:rsid w:val="00974751"/>
    <w:rsid w:val="00976DAB"/>
    <w:rsid w:val="00990C43"/>
    <w:rsid w:val="00992E68"/>
    <w:rsid w:val="00994A53"/>
    <w:rsid w:val="009A4DB0"/>
    <w:rsid w:val="009A506B"/>
    <w:rsid w:val="009A7B4A"/>
    <w:rsid w:val="009B2960"/>
    <w:rsid w:val="009B2E52"/>
    <w:rsid w:val="009B3453"/>
    <w:rsid w:val="009B5563"/>
    <w:rsid w:val="009B771E"/>
    <w:rsid w:val="009B78B0"/>
    <w:rsid w:val="009C122A"/>
    <w:rsid w:val="009C490D"/>
    <w:rsid w:val="009C648E"/>
    <w:rsid w:val="009D15A2"/>
    <w:rsid w:val="009D468E"/>
    <w:rsid w:val="009D7B49"/>
    <w:rsid w:val="009E2E86"/>
    <w:rsid w:val="009F07B5"/>
    <w:rsid w:val="009F14C9"/>
    <w:rsid w:val="009F26CC"/>
    <w:rsid w:val="009F277C"/>
    <w:rsid w:val="009F2F2A"/>
    <w:rsid w:val="009F4FA3"/>
    <w:rsid w:val="009F5429"/>
    <w:rsid w:val="009F6BD3"/>
    <w:rsid w:val="009F6D34"/>
    <w:rsid w:val="00A0043C"/>
    <w:rsid w:val="00A05740"/>
    <w:rsid w:val="00A10B40"/>
    <w:rsid w:val="00A11333"/>
    <w:rsid w:val="00A22EAD"/>
    <w:rsid w:val="00A24780"/>
    <w:rsid w:val="00A262D8"/>
    <w:rsid w:val="00A27294"/>
    <w:rsid w:val="00A30555"/>
    <w:rsid w:val="00A31C15"/>
    <w:rsid w:val="00A32EC4"/>
    <w:rsid w:val="00A40520"/>
    <w:rsid w:val="00A41F8A"/>
    <w:rsid w:val="00A46B3B"/>
    <w:rsid w:val="00A475CC"/>
    <w:rsid w:val="00A55C36"/>
    <w:rsid w:val="00A62F37"/>
    <w:rsid w:val="00A65B81"/>
    <w:rsid w:val="00A67732"/>
    <w:rsid w:val="00A7160B"/>
    <w:rsid w:val="00A7218D"/>
    <w:rsid w:val="00A73D86"/>
    <w:rsid w:val="00A742B1"/>
    <w:rsid w:val="00A8310D"/>
    <w:rsid w:val="00A858C6"/>
    <w:rsid w:val="00A85D47"/>
    <w:rsid w:val="00A91BBE"/>
    <w:rsid w:val="00A92D34"/>
    <w:rsid w:val="00A94D9D"/>
    <w:rsid w:val="00A974B6"/>
    <w:rsid w:val="00AA12A4"/>
    <w:rsid w:val="00AA4D3B"/>
    <w:rsid w:val="00AA790B"/>
    <w:rsid w:val="00AB5B01"/>
    <w:rsid w:val="00AB64A8"/>
    <w:rsid w:val="00AB7227"/>
    <w:rsid w:val="00AC1739"/>
    <w:rsid w:val="00AC2671"/>
    <w:rsid w:val="00AC57B3"/>
    <w:rsid w:val="00AC7114"/>
    <w:rsid w:val="00AC78E4"/>
    <w:rsid w:val="00AD099B"/>
    <w:rsid w:val="00AE1DC7"/>
    <w:rsid w:val="00AE21E2"/>
    <w:rsid w:val="00AE2742"/>
    <w:rsid w:val="00AE27C0"/>
    <w:rsid w:val="00AF0635"/>
    <w:rsid w:val="00AF2496"/>
    <w:rsid w:val="00AF5754"/>
    <w:rsid w:val="00AF6C0A"/>
    <w:rsid w:val="00AF70B6"/>
    <w:rsid w:val="00B00615"/>
    <w:rsid w:val="00B03B77"/>
    <w:rsid w:val="00B153CD"/>
    <w:rsid w:val="00B20BDA"/>
    <w:rsid w:val="00B27FA7"/>
    <w:rsid w:val="00B305EF"/>
    <w:rsid w:val="00B30F8F"/>
    <w:rsid w:val="00B32C12"/>
    <w:rsid w:val="00B36E85"/>
    <w:rsid w:val="00B42B8F"/>
    <w:rsid w:val="00B4481B"/>
    <w:rsid w:val="00B51173"/>
    <w:rsid w:val="00B513DD"/>
    <w:rsid w:val="00B5296A"/>
    <w:rsid w:val="00B529F7"/>
    <w:rsid w:val="00B530AD"/>
    <w:rsid w:val="00B55EEF"/>
    <w:rsid w:val="00B57AA6"/>
    <w:rsid w:val="00B6050B"/>
    <w:rsid w:val="00B61813"/>
    <w:rsid w:val="00B6223A"/>
    <w:rsid w:val="00B64FC1"/>
    <w:rsid w:val="00B65E82"/>
    <w:rsid w:val="00B65EE8"/>
    <w:rsid w:val="00B703DF"/>
    <w:rsid w:val="00B7094F"/>
    <w:rsid w:val="00B7460B"/>
    <w:rsid w:val="00B75F9F"/>
    <w:rsid w:val="00B761B4"/>
    <w:rsid w:val="00B8386E"/>
    <w:rsid w:val="00B86161"/>
    <w:rsid w:val="00B87F9F"/>
    <w:rsid w:val="00B90D29"/>
    <w:rsid w:val="00B93122"/>
    <w:rsid w:val="00B942FA"/>
    <w:rsid w:val="00BA774B"/>
    <w:rsid w:val="00BB1057"/>
    <w:rsid w:val="00BC4652"/>
    <w:rsid w:val="00BD322D"/>
    <w:rsid w:val="00BD32A7"/>
    <w:rsid w:val="00BD5960"/>
    <w:rsid w:val="00BE03E3"/>
    <w:rsid w:val="00BE1144"/>
    <w:rsid w:val="00BE27C8"/>
    <w:rsid w:val="00BE7489"/>
    <w:rsid w:val="00BF3F62"/>
    <w:rsid w:val="00BF7569"/>
    <w:rsid w:val="00BF77F4"/>
    <w:rsid w:val="00C02BD8"/>
    <w:rsid w:val="00C11FAA"/>
    <w:rsid w:val="00C20786"/>
    <w:rsid w:val="00C22F6E"/>
    <w:rsid w:val="00C267D0"/>
    <w:rsid w:val="00C333BD"/>
    <w:rsid w:val="00C33435"/>
    <w:rsid w:val="00C348D2"/>
    <w:rsid w:val="00C42EE5"/>
    <w:rsid w:val="00C44FB6"/>
    <w:rsid w:val="00C5182B"/>
    <w:rsid w:val="00C53D48"/>
    <w:rsid w:val="00C57CDD"/>
    <w:rsid w:val="00C75D02"/>
    <w:rsid w:val="00C76A25"/>
    <w:rsid w:val="00C77C88"/>
    <w:rsid w:val="00C85FD2"/>
    <w:rsid w:val="00C9092F"/>
    <w:rsid w:val="00C9146E"/>
    <w:rsid w:val="00C918A1"/>
    <w:rsid w:val="00CA0E95"/>
    <w:rsid w:val="00CA45EF"/>
    <w:rsid w:val="00CA47F5"/>
    <w:rsid w:val="00CA6B0F"/>
    <w:rsid w:val="00CB1644"/>
    <w:rsid w:val="00CB1AC6"/>
    <w:rsid w:val="00CB2E87"/>
    <w:rsid w:val="00CB6821"/>
    <w:rsid w:val="00CC4F5B"/>
    <w:rsid w:val="00CC5FE4"/>
    <w:rsid w:val="00CC7D5A"/>
    <w:rsid w:val="00CD201D"/>
    <w:rsid w:val="00CD2F38"/>
    <w:rsid w:val="00CD2FF6"/>
    <w:rsid w:val="00CD39CA"/>
    <w:rsid w:val="00CD4159"/>
    <w:rsid w:val="00CE2384"/>
    <w:rsid w:val="00CE7BF0"/>
    <w:rsid w:val="00CF471F"/>
    <w:rsid w:val="00D01B05"/>
    <w:rsid w:val="00D050BE"/>
    <w:rsid w:val="00D055D2"/>
    <w:rsid w:val="00D10ED4"/>
    <w:rsid w:val="00D11518"/>
    <w:rsid w:val="00D1171A"/>
    <w:rsid w:val="00D1456C"/>
    <w:rsid w:val="00D15B14"/>
    <w:rsid w:val="00D17703"/>
    <w:rsid w:val="00D25630"/>
    <w:rsid w:val="00D26704"/>
    <w:rsid w:val="00D26BC7"/>
    <w:rsid w:val="00D3162E"/>
    <w:rsid w:val="00D319BE"/>
    <w:rsid w:val="00D350F2"/>
    <w:rsid w:val="00D37F6B"/>
    <w:rsid w:val="00D42D88"/>
    <w:rsid w:val="00D45B2D"/>
    <w:rsid w:val="00D4638E"/>
    <w:rsid w:val="00D5185A"/>
    <w:rsid w:val="00D526E3"/>
    <w:rsid w:val="00D52D49"/>
    <w:rsid w:val="00D54461"/>
    <w:rsid w:val="00D56195"/>
    <w:rsid w:val="00D64AC8"/>
    <w:rsid w:val="00D64FC8"/>
    <w:rsid w:val="00D65789"/>
    <w:rsid w:val="00D74C8B"/>
    <w:rsid w:val="00D84E4D"/>
    <w:rsid w:val="00DA3943"/>
    <w:rsid w:val="00DA5EF9"/>
    <w:rsid w:val="00DA7A85"/>
    <w:rsid w:val="00DB099E"/>
    <w:rsid w:val="00DB2C8C"/>
    <w:rsid w:val="00DB69F9"/>
    <w:rsid w:val="00DB6ADD"/>
    <w:rsid w:val="00DB733F"/>
    <w:rsid w:val="00DC0AB3"/>
    <w:rsid w:val="00DC2C60"/>
    <w:rsid w:val="00DC4D6C"/>
    <w:rsid w:val="00DC66BA"/>
    <w:rsid w:val="00DC6A9A"/>
    <w:rsid w:val="00DC74AA"/>
    <w:rsid w:val="00DC7D76"/>
    <w:rsid w:val="00DD04AC"/>
    <w:rsid w:val="00DD0556"/>
    <w:rsid w:val="00DD3645"/>
    <w:rsid w:val="00DE1D11"/>
    <w:rsid w:val="00DE356A"/>
    <w:rsid w:val="00DE4A62"/>
    <w:rsid w:val="00DE7615"/>
    <w:rsid w:val="00DE7E0C"/>
    <w:rsid w:val="00DF060C"/>
    <w:rsid w:val="00DF0F0C"/>
    <w:rsid w:val="00DF3069"/>
    <w:rsid w:val="00DF3821"/>
    <w:rsid w:val="00E00DF3"/>
    <w:rsid w:val="00E02923"/>
    <w:rsid w:val="00E078BE"/>
    <w:rsid w:val="00E1266F"/>
    <w:rsid w:val="00E12A0E"/>
    <w:rsid w:val="00E158D1"/>
    <w:rsid w:val="00E25EC1"/>
    <w:rsid w:val="00E27324"/>
    <w:rsid w:val="00E3018D"/>
    <w:rsid w:val="00E3051B"/>
    <w:rsid w:val="00E307BE"/>
    <w:rsid w:val="00E308DE"/>
    <w:rsid w:val="00E31877"/>
    <w:rsid w:val="00E337A2"/>
    <w:rsid w:val="00E35FD2"/>
    <w:rsid w:val="00E40C17"/>
    <w:rsid w:val="00E41C1F"/>
    <w:rsid w:val="00E43E7F"/>
    <w:rsid w:val="00E441D8"/>
    <w:rsid w:val="00E50ECB"/>
    <w:rsid w:val="00E51E92"/>
    <w:rsid w:val="00E52760"/>
    <w:rsid w:val="00E55FB1"/>
    <w:rsid w:val="00E567BC"/>
    <w:rsid w:val="00E67839"/>
    <w:rsid w:val="00E70F40"/>
    <w:rsid w:val="00E74190"/>
    <w:rsid w:val="00E77B3D"/>
    <w:rsid w:val="00E81063"/>
    <w:rsid w:val="00E81AD7"/>
    <w:rsid w:val="00E851AF"/>
    <w:rsid w:val="00E9025C"/>
    <w:rsid w:val="00E93522"/>
    <w:rsid w:val="00E93548"/>
    <w:rsid w:val="00E95BF6"/>
    <w:rsid w:val="00EA170E"/>
    <w:rsid w:val="00EA5203"/>
    <w:rsid w:val="00EB160F"/>
    <w:rsid w:val="00EB17A7"/>
    <w:rsid w:val="00EB2471"/>
    <w:rsid w:val="00EB4B23"/>
    <w:rsid w:val="00EB73B6"/>
    <w:rsid w:val="00EC6AFD"/>
    <w:rsid w:val="00ED2072"/>
    <w:rsid w:val="00ED2CAB"/>
    <w:rsid w:val="00ED6967"/>
    <w:rsid w:val="00EE6BBE"/>
    <w:rsid w:val="00EF05D2"/>
    <w:rsid w:val="00EF49DB"/>
    <w:rsid w:val="00EF7513"/>
    <w:rsid w:val="00F02CDE"/>
    <w:rsid w:val="00F0567C"/>
    <w:rsid w:val="00F142BD"/>
    <w:rsid w:val="00F20819"/>
    <w:rsid w:val="00F25279"/>
    <w:rsid w:val="00F2746E"/>
    <w:rsid w:val="00F31326"/>
    <w:rsid w:val="00F323E8"/>
    <w:rsid w:val="00F422F0"/>
    <w:rsid w:val="00F4378B"/>
    <w:rsid w:val="00F43A37"/>
    <w:rsid w:val="00F475A1"/>
    <w:rsid w:val="00F55255"/>
    <w:rsid w:val="00F56A13"/>
    <w:rsid w:val="00F60F06"/>
    <w:rsid w:val="00F6155F"/>
    <w:rsid w:val="00F62254"/>
    <w:rsid w:val="00F66F25"/>
    <w:rsid w:val="00F76567"/>
    <w:rsid w:val="00F7776C"/>
    <w:rsid w:val="00F81366"/>
    <w:rsid w:val="00F8184A"/>
    <w:rsid w:val="00F829A2"/>
    <w:rsid w:val="00F848D7"/>
    <w:rsid w:val="00F86251"/>
    <w:rsid w:val="00FA2E9A"/>
    <w:rsid w:val="00FB1C8F"/>
    <w:rsid w:val="00FB62D4"/>
    <w:rsid w:val="00FB75DA"/>
    <w:rsid w:val="00FC3EE6"/>
    <w:rsid w:val="00FD0773"/>
    <w:rsid w:val="00FD19AD"/>
    <w:rsid w:val="00FE480B"/>
    <w:rsid w:val="00FE50E8"/>
    <w:rsid w:val="00FE55CC"/>
    <w:rsid w:val="00FE78B0"/>
    <w:rsid w:val="00FF1A56"/>
    <w:rsid w:val="00FF4D14"/>
    <w:rsid w:val="00FF6A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7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77"/>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package" Target="embeddings/Feuille_Microsoft_Office_Excel1.xlsx"/><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43913</Words>
  <Characters>241524</Characters>
  <Application>Microsoft Office Word</Application>
  <DocSecurity>0</DocSecurity>
  <Lines>2012</Lines>
  <Paragraphs>569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USER</cp:lastModifiedBy>
  <cp:revision>2</cp:revision>
  <cp:lastPrinted>2025-03-13T09:24:00Z</cp:lastPrinted>
  <dcterms:created xsi:type="dcterms:W3CDTF">2025-03-13T09:35:00Z</dcterms:created>
  <dcterms:modified xsi:type="dcterms:W3CDTF">2025-03-13T09:35:00Z</dcterms:modified>
</cp:coreProperties>
</file>